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F1BE2" w14:textId="2F2D305F" w:rsidR="004270D9" w:rsidRDefault="004270D9" w:rsidP="0052676B">
      <w:pPr>
        <w:shd w:val="clear" w:color="auto" w:fill="FFFFFF"/>
        <w:spacing w:after="0" w:line="240" w:lineRule="auto"/>
        <w:rPr>
          <w:rFonts w:eastAsia="Times New Roman" w:cstheme="minorHAnsi"/>
          <w:color w:val="050505"/>
        </w:rPr>
      </w:pPr>
      <w:r>
        <w:rPr>
          <w:rFonts w:eastAsia="Times New Roman" w:cstheme="minorHAnsi"/>
          <w:color w:val="050505"/>
        </w:rPr>
        <w:t>How to fight misinformation with facts</w:t>
      </w:r>
    </w:p>
    <w:p w14:paraId="73A56B39" w14:textId="2C0F6B2F" w:rsidR="004270D9" w:rsidRDefault="004270D9" w:rsidP="0052676B">
      <w:pPr>
        <w:shd w:val="clear" w:color="auto" w:fill="FFFFFF"/>
        <w:spacing w:after="0" w:line="240" w:lineRule="auto"/>
        <w:rPr>
          <w:rFonts w:eastAsia="Times New Roman" w:cstheme="minorHAnsi"/>
          <w:color w:val="050505"/>
        </w:rPr>
      </w:pPr>
    </w:p>
    <w:p w14:paraId="668FBF1E" w14:textId="34904CD4" w:rsidR="004270D9" w:rsidRDefault="004270D9" w:rsidP="0052676B">
      <w:pPr>
        <w:shd w:val="clear" w:color="auto" w:fill="FFFFFF"/>
        <w:spacing w:after="0" w:line="240" w:lineRule="auto"/>
        <w:rPr>
          <w:rFonts w:eastAsia="Times New Roman" w:cstheme="minorHAnsi"/>
          <w:color w:val="050505"/>
        </w:rPr>
      </w:pPr>
      <w:r>
        <w:rPr>
          <w:rFonts w:eastAsia="Times New Roman" w:cstheme="minorHAnsi"/>
          <w:color w:val="050505"/>
        </w:rPr>
        <w:t>Tony Noerpel</w:t>
      </w:r>
    </w:p>
    <w:p w14:paraId="3EFE26FF" w14:textId="77777777" w:rsidR="004270D9" w:rsidRDefault="004270D9" w:rsidP="0052676B">
      <w:pPr>
        <w:shd w:val="clear" w:color="auto" w:fill="FFFFFF"/>
        <w:spacing w:after="0" w:line="240" w:lineRule="auto"/>
        <w:rPr>
          <w:rFonts w:eastAsia="Times New Roman" w:cstheme="minorHAnsi"/>
          <w:color w:val="050505"/>
        </w:rPr>
      </w:pPr>
    </w:p>
    <w:p w14:paraId="11ED5F7A" w14:textId="4237FA09" w:rsidR="0052676B" w:rsidRPr="007C643F" w:rsidRDefault="0052676B" w:rsidP="0052676B">
      <w:pPr>
        <w:shd w:val="clear" w:color="auto" w:fill="FFFFFF"/>
        <w:spacing w:after="0" w:line="240" w:lineRule="auto"/>
        <w:rPr>
          <w:rFonts w:eastAsia="Times New Roman" w:cstheme="minorHAnsi"/>
          <w:color w:val="050505"/>
        </w:rPr>
      </w:pPr>
      <w:r w:rsidRPr="007C643F">
        <w:rPr>
          <w:rFonts w:eastAsia="Times New Roman" w:cstheme="minorHAnsi"/>
          <w:color w:val="050505"/>
        </w:rPr>
        <w:t>In a series of article</w:t>
      </w:r>
      <w:r w:rsidR="0041507D">
        <w:rPr>
          <w:rFonts w:eastAsia="Times New Roman" w:cstheme="minorHAnsi"/>
          <w:color w:val="050505"/>
        </w:rPr>
        <w:t>s</w:t>
      </w:r>
      <w:r w:rsidRPr="007C643F">
        <w:rPr>
          <w:rFonts w:eastAsia="Times New Roman" w:cstheme="minorHAnsi"/>
          <w:color w:val="050505"/>
        </w:rPr>
        <w:t xml:space="preserve">, I </w:t>
      </w:r>
      <w:r>
        <w:rPr>
          <w:rFonts w:eastAsia="Times New Roman" w:cstheme="minorHAnsi"/>
          <w:color w:val="050505"/>
        </w:rPr>
        <w:t>am</w:t>
      </w:r>
      <w:r w:rsidRPr="007C643F">
        <w:rPr>
          <w:rFonts w:eastAsia="Times New Roman" w:cstheme="minorHAnsi"/>
          <w:color w:val="050505"/>
        </w:rPr>
        <w:t xml:space="preserve"> explor</w:t>
      </w:r>
      <w:r>
        <w:rPr>
          <w:rFonts w:eastAsia="Times New Roman" w:cstheme="minorHAnsi"/>
          <w:color w:val="050505"/>
        </w:rPr>
        <w:t>ing</w:t>
      </w:r>
      <w:r w:rsidRPr="007C643F">
        <w:rPr>
          <w:rFonts w:eastAsia="Times New Roman" w:cstheme="minorHAnsi"/>
          <w:color w:val="050505"/>
        </w:rPr>
        <w:t xml:space="preserve"> how we can</w:t>
      </w:r>
      <w:r>
        <w:rPr>
          <w:rFonts w:eastAsia="Times New Roman" w:cstheme="minorHAnsi"/>
          <w:color w:val="050505"/>
        </w:rPr>
        <w:t xml:space="preserve"> </w:t>
      </w:r>
      <w:r w:rsidRPr="007C643F">
        <w:rPr>
          <w:rFonts w:eastAsia="Times New Roman" w:cstheme="minorHAnsi"/>
          <w:color w:val="050505"/>
        </w:rPr>
        <w:t>rebuild economic theory so that it is constructive rather than destructive and how good economic theory can be applied to designing the Green New Deal, which we desperately need if we are to survive as a species.</w:t>
      </w:r>
    </w:p>
    <w:p w14:paraId="5A747E92" w14:textId="77777777" w:rsidR="0052676B" w:rsidRPr="002D7126" w:rsidRDefault="0052676B" w:rsidP="0052676B">
      <w:pPr>
        <w:spacing w:after="0"/>
        <w:rPr>
          <w:rFonts w:cstheme="minorHAnsi"/>
        </w:rPr>
      </w:pPr>
    </w:p>
    <w:p w14:paraId="03CEEA51" w14:textId="10639314" w:rsidR="007C643F" w:rsidRDefault="007C643F" w:rsidP="007C643F">
      <w:pPr>
        <w:shd w:val="clear" w:color="auto" w:fill="FFFFFF"/>
        <w:spacing w:after="0" w:line="240" w:lineRule="auto"/>
        <w:rPr>
          <w:rFonts w:eastAsia="Times New Roman" w:cstheme="minorHAnsi"/>
          <w:color w:val="050505"/>
        </w:rPr>
      </w:pPr>
      <w:r w:rsidRPr="007C643F">
        <w:rPr>
          <w:rFonts w:eastAsia="Times New Roman" w:cstheme="minorHAnsi"/>
          <w:color w:val="050505"/>
        </w:rPr>
        <w:t>It is obvious</w:t>
      </w:r>
      <w:r w:rsidR="00D77831">
        <w:rPr>
          <w:rFonts w:eastAsia="Times New Roman" w:cstheme="minorHAnsi"/>
          <w:color w:val="050505"/>
        </w:rPr>
        <w:t xml:space="preserve"> that</w:t>
      </w:r>
      <w:r w:rsidRPr="007C643F">
        <w:rPr>
          <w:rFonts w:eastAsia="Times New Roman" w:cstheme="minorHAnsi"/>
          <w:color w:val="050505"/>
        </w:rPr>
        <w:t xml:space="preserve"> any one of us doesn't know everything, so we have to rely on a network of other people, i.e., cooperation, socialism, and community to help us form </w:t>
      </w:r>
      <w:r w:rsidR="00D8224D">
        <w:rPr>
          <w:rFonts w:eastAsia="Times New Roman" w:cstheme="minorHAnsi"/>
          <w:color w:val="050505"/>
        </w:rPr>
        <w:t>an understanding of the world</w:t>
      </w:r>
      <w:r w:rsidR="00887659">
        <w:rPr>
          <w:rFonts w:eastAsia="Times New Roman" w:cstheme="minorHAnsi"/>
          <w:color w:val="050505"/>
        </w:rPr>
        <w:t xml:space="preserve"> and make progress</w:t>
      </w:r>
      <w:r w:rsidRPr="007C643F">
        <w:rPr>
          <w:rFonts w:eastAsia="Times New Roman" w:cstheme="minorHAnsi"/>
          <w:color w:val="050505"/>
        </w:rPr>
        <w:t>.  I would submit that it is not our tiny brains which have allowed us to grow the human economy but our hands and our ability to network and cooperate</w:t>
      </w:r>
      <w:r w:rsidR="001D5C6E">
        <w:rPr>
          <w:rFonts w:eastAsia="Times New Roman" w:cstheme="minorHAnsi"/>
          <w:color w:val="050505"/>
        </w:rPr>
        <w:t>, as well of course as an increasing flow of energy and the creation of entropy</w:t>
      </w:r>
      <w:r w:rsidRPr="007C643F">
        <w:rPr>
          <w:rFonts w:eastAsia="Times New Roman" w:cstheme="minorHAnsi"/>
          <w:color w:val="050505"/>
        </w:rPr>
        <w:t xml:space="preserve">.  </w:t>
      </w:r>
      <w:r w:rsidR="00887659">
        <w:rPr>
          <w:rFonts w:eastAsia="Times New Roman" w:cstheme="minorHAnsi"/>
          <w:color w:val="050505"/>
        </w:rPr>
        <w:t>But in forming a trusted network of information</w:t>
      </w:r>
      <w:r w:rsidR="005A45F8">
        <w:rPr>
          <w:rFonts w:eastAsia="Times New Roman" w:cstheme="minorHAnsi"/>
          <w:color w:val="050505"/>
        </w:rPr>
        <w:t xml:space="preserve"> upon which</w:t>
      </w:r>
      <w:r w:rsidR="00887659">
        <w:rPr>
          <w:rFonts w:eastAsia="Times New Roman" w:cstheme="minorHAnsi"/>
          <w:color w:val="050505"/>
        </w:rPr>
        <w:t xml:space="preserve"> to build</w:t>
      </w:r>
      <w:r w:rsidR="005A45F8">
        <w:rPr>
          <w:rFonts w:eastAsia="Times New Roman" w:cstheme="minorHAnsi"/>
          <w:color w:val="050505"/>
        </w:rPr>
        <w:t>,</w:t>
      </w:r>
      <w:r w:rsidRPr="007C643F">
        <w:rPr>
          <w:rFonts w:eastAsia="Times New Roman" w:cstheme="minorHAnsi"/>
          <w:color w:val="050505"/>
        </w:rPr>
        <w:t xml:space="preserve"> the question is whom do we trust? </w:t>
      </w:r>
      <w:r w:rsidRPr="00C75ED0">
        <w:rPr>
          <w:rFonts w:eastAsia="Times New Roman" w:cstheme="minorHAnsi"/>
          <w:color w:val="050505"/>
        </w:rPr>
        <w:t xml:space="preserve">How do we know what to believe? </w:t>
      </w:r>
      <w:r w:rsidR="00887659" w:rsidRPr="00C75ED0">
        <w:rPr>
          <w:rFonts w:eastAsia="Times New Roman" w:cstheme="minorHAnsi"/>
          <w:color w:val="050505"/>
        </w:rPr>
        <w:t xml:space="preserve"> How did Isaac Newton, Tyc</w:t>
      </w:r>
      <w:r w:rsidR="00C75ED0" w:rsidRPr="00C75ED0">
        <w:rPr>
          <w:rFonts w:eastAsia="Times New Roman" w:cstheme="minorHAnsi"/>
          <w:color w:val="050505"/>
        </w:rPr>
        <w:t>h</w:t>
      </w:r>
      <w:r w:rsidR="00887659" w:rsidRPr="00C75ED0">
        <w:rPr>
          <w:rFonts w:eastAsia="Times New Roman" w:cstheme="minorHAnsi"/>
          <w:color w:val="050505"/>
        </w:rPr>
        <w:t>o Bra</w:t>
      </w:r>
      <w:r w:rsidR="00C75ED0" w:rsidRPr="00C75ED0">
        <w:rPr>
          <w:rFonts w:eastAsia="Times New Roman" w:cstheme="minorHAnsi"/>
          <w:color w:val="050505"/>
        </w:rPr>
        <w:t>he</w:t>
      </w:r>
      <w:r w:rsidR="00887659" w:rsidRPr="00C75ED0">
        <w:rPr>
          <w:rFonts w:eastAsia="Times New Roman" w:cstheme="minorHAnsi"/>
          <w:color w:val="050505"/>
        </w:rPr>
        <w:t xml:space="preserve">, Galileo and </w:t>
      </w:r>
      <w:r w:rsidR="00C75ED0" w:rsidRPr="00C75ED0">
        <w:rPr>
          <w:rFonts w:eastAsia="Times New Roman" w:cstheme="minorHAnsi"/>
          <w:color w:val="050505"/>
        </w:rPr>
        <w:t>Johannes Kepler</w:t>
      </w:r>
      <w:r w:rsidR="00887659" w:rsidRPr="00C75ED0">
        <w:rPr>
          <w:rFonts w:eastAsia="Times New Roman" w:cstheme="minorHAnsi"/>
          <w:color w:val="050505"/>
        </w:rPr>
        <w:t xml:space="preserve"> know to trust Copernicus instead</w:t>
      </w:r>
      <w:r w:rsidR="00887659">
        <w:rPr>
          <w:rFonts w:eastAsia="Times New Roman" w:cstheme="minorHAnsi"/>
          <w:color w:val="050505"/>
        </w:rPr>
        <w:t xml:space="preserve"> of the Pope?  </w:t>
      </w:r>
      <w:r w:rsidRPr="007C643F">
        <w:rPr>
          <w:rFonts w:eastAsia="Times New Roman" w:cstheme="minorHAnsi"/>
          <w:color w:val="050505"/>
        </w:rPr>
        <w:t xml:space="preserve">Alan </w:t>
      </w:r>
      <w:proofErr w:type="spellStart"/>
      <w:r w:rsidRPr="007C643F">
        <w:rPr>
          <w:rFonts w:eastAsia="Times New Roman" w:cstheme="minorHAnsi"/>
          <w:color w:val="050505"/>
        </w:rPr>
        <w:t>Alda</w:t>
      </w:r>
      <w:proofErr w:type="spellEnd"/>
      <w:r w:rsidRPr="007C643F">
        <w:rPr>
          <w:rFonts w:eastAsia="Times New Roman" w:cstheme="minorHAnsi"/>
          <w:color w:val="050505"/>
        </w:rPr>
        <w:t xml:space="preserve"> reminds us that we can trust science. </w:t>
      </w:r>
      <w:r w:rsidR="00887659">
        <w:rPr>
          <w:rFonts w:eastAsia="Times New Roman" w:cstheme="minorHAnsi"/>
          <w:color w:val="050505"/>
        </w:rPr>
        <w:t xml:space="preserve"> H</w:t>
      </w:r>
      <w:r w:rsidRPr="007C643F">
        <w:rPr>
          <w:rFonts w:eastAsia="Times New Roman" w:cstheme="minorHAnsi"/>
          <w:color w:val="050505"/>
        </w:rPr>
        <w:t xml:space="preserve">e does not say "trust scientists" but "trust science." </w:t>
      </w:r>
      <w:r w:rsidR="00887659">
        <w:rPr>
          <w:rFonts w:eastAsia="Times New Roman" w:cstheme="minorHAnsi"/>
          <w:color w:val="050505"/>
        </w:rPr>
        <w:t xml:space="preserve"> T</w:t>
      </w:r>
      <w:r w:rsidRPr="007C643F">
        <w:rPr>
          <w:rFonts w:eastAsia="Times New Roman" w:cstheme="minorHAnsi"/>
          <w:color w:val="050505"/>
        </w:rPr>
        <w:t>he distinction is that every scientist is first a human, and subject to human foibles and biases like all the rest of us. But the institution</w:t>
      </w:r>
      <w:r w:rsidR="00887659">
        <w:rPr>
          <w:rFonts w:eastAsia="Times New Roman" w:cstheme="minorHAnsi"/>
          <w:color w:val="050505"/>
        </w:rPr>
        <w:t xml:space="preserve"> of science</w:t>
      </w:r>
      <w:r w:rsidRPr="007C643F">
        <w:rPr>
          <w:rFonts w:eastAsia="Times New Roman" w:cstheme="minorHAnsi"/>
          <w:color w:val="050505"/>
        </w:rPr>
        <w:t xml:space="preserve"> is </w:t>
      </w:r>
      <w:r w:rsidR="00887659" w:rsidRPr="007C643F">
        <w:rPr>
          <w:rFonts w:eastAsia="Times New Roman" w:cstheme="minorHAnsi"/>
          <w:color w:val="050505"/>
        </w:rPr>
        <w:t>self-correcting</w:t>
      </w:r>
      <w:r w:rsidRPr="007C643F">
        <w:rPr>
          <w:rFonts w:eastAsia="Times New Roman" w:cstheme="minorHAnsi"/>
          <w:color w:val="050505"/>
        </w:rPr>
        <w:t xml:space="preserve"> and as Richard Feynman reminds us science is what we do to keep from </w:t>
      </w:r>
      <w:r w:rsidR="00115687">
        <w:rPr>
          <w:rFonts w:eastAsia="Times New Roman" w:cstheme="minorHAnsi"/>
          <w:color w:val="050505"/>
        </w:rPr>
        <w:t>fooling</w:t>
      </w:r>
      <w:r w:rsidRPr="007C643F">
        <w:rPr>
          <w:rFonts w:eastAsia="Times New Roman" w:cstheme="minorHAnsi"/>
          <w:color w:val="050505"/>
        </w:rPr>
        <w:t xml:space="preserve"> ourselves</w:t>
      </w:r>
      <w:r w:rsidR="00115687">
        <w:rPr>
          <w:rFonts w:eastAsia="Times New Roman" w:cstheme="minorHAnsi"/>
          <w:color w:val="050505"/>
        </w:rPr>
        <w:t xml:space="preserve"> [Feynman]</w:t>
      </w:r>
      <w:r w:rsidRPr="007C643F">
        <w:rPr>
          <w:rFonts w:eastAsia="Times New Roman" w:cstheme="minorHAnsi"/>
          <w:color w:val="050505"/>
        </w:rPr>
        <w:t xml:space="preserve">. </w:t>
      </w:r>
      <w:r w:rsidR="00887659">
        <w:rPr>
          <w:rFonts w:eastAsia="Times New Roman" w:cstheme="minorHAnsi"/>
          <w:color w:val="050505"/>
        </w:rPr>
        <w:t xml:space="preserve"> Everything we know to be true, we know from science, from the system of observation, experimentation and analysis.  The alternative, ideology</w:t>
      </w:r>
      <w:r w:rsidR="00D8224D">
        <w:rPr>
          <w:rFonts w:eastAsia="Times New Roman" w:cstheme="minorHAnsi"/>
          <w:color w:val="050505"/>
        </w:rPr>
        <w:t>,</w:t>
      </w:r>
      <w:r w:rsidR="00887659">
        <w:rPr>
          <w:rFonts w:eastAsia="Times New Roman" w:cstheme="minorHAnsi"/>
          <w:color w:val="050505"/>
        </w:rPr>
        <w:t xml:space="preserve"> constantly fails us.  </w:t>
      </w:r>
      <w:r w:rsidR="0052676B">
        <w:rPr>
          <w:rFonts w:eastAsia="Times New Roman" w:cstheme="minorHAnsi"/>
          <w:color w:val="050505"/>
        </w:rPr>
        <w:t>Nobody “feels” the truth</w:t>
      </w:r>
      <w:r w:rsidR="005A45F8">
        <w:rPr>
          <w:rFonts w:eastAsia="Times New Roman" w:cstheme="minorHAnsi"/>
          <w:color w:val="050505"/>
        </w:rPr>
        <w:t xml:space="preserve"> and it cannot be found in anybody’s guts</w:t>
      </w:r>
      <w:r w:rsidR="0052676B">
        <w:rPr>
          <w:rFonts w:eastAsia="Times New Roman" w:cstheme="minorHAnsi"/>
          <w:color w:val="050505"/>
        </w:rPr>
        <w:t xml:space="preserve">. </w:t>
      </w:r>
      <w:r w:rsidR="00D77831">
        <w:rPr>
          <w:rFonts w:eastAsia="Times New Roman" w:cstheme="minorHAnsi"/>
          <w:color w:val="050505"/>
        </w:rPr>
        <w:t xml:space="preserve"> </w:t>
      </w:r>
      <w:r w:rsidR="00C06D7F">
        <w:rPr>
          <w:rFonts w:eastAsia="Times New Roman" w:cstheme="minorHAnsi"/>
          <w:color w:val="050505"/>
        </w:rPr>
        <w:t>E</w:t>
      </w:r>
      <w:r w:rsidR="00D77831">
        <w:rPr>
          <w:rFonts w:eastAsia="Times New Roman" w:cstheme="minorHAnsi"/>
          <w:color w:val="050505"/>
        </w:rPr>
        <w:t>ach of us thinks our own guts are better than anybody else’s</w:t>
      </w:r>
      <w:r w:rsidR="00C06D7F">
        <w:rPr>
          <w:rFonts w:eastAsia="Times New Roman" w:cstheme="minorHAnsi"/>
          <w:color w:val="050505"/>
        </w:rPr>
        <w:t>.  This leads to divisiveness</w:t>
      </w:r>
      <w:r w:rsidR="00D77831">
        <w:rPr>
          <w:rFonts w:eastAsia="Times New Roman" w:cstheme="minorHAnsi"/>
          <w:color w:val="050505"/>
        </w:rPr>
        <w:t xml:space="preserve">. </w:t>
      </w:r>
      <w:r w:rsidR="0052676B">
        <w:rPr>
          <w:rFonts w:eastAsia="Times New Roman" w:cstheme="minorHAnsi"/>
          <w:color w:val="050505"/>
        </w:rPr>
        <w:t xml:space="preserve"> Discovering truth </w:t>
      </w:r>
      <w:r w:rsidR="005A45F8">
        <w:rPr>
          <w:rFonts w:eastAsia="Times New Roman" w:cstheme="minorHAnsi"/>
          <w:color w:val="050505"/>
        </w:rPr>
        <w:t xml:space="preserve">simply </w:t>
      </w:r>
      <w:r w:rsidR="0052676B">
        <w:rPr>
          <w:rFonts w:eastAsia="Times New Roman" w:cstheme="minorHAnsi"/>
          <w:color w:val="050505"/>
        </w:rPr>
        <w:t>takes a lot of hard work.</w:t>
      </w:r>
    </w:p>
    <w:p w14:paraId="3F8FF090" w14:textId="100C8F05" w:rsidR="00D8224D" w:rsidRDefault="00D8224D" w:rsidP="007C643F">
      <w:pPr>
        <w:shd w:val="clear" w:color="auto" w:fill="FFFFFF"/>
        <w:spacing w:after="0" w:line="240" w:lineRule="auto"/>
        <w:rPr>
          <w:rFonts w:eastAsia="Times New Roman" w:cstheme="minorHAnsi"/>
          <w:color w:val="050505"/>
        </w:rPr>
      </w:pPr>
    </w:p>
    <w:p w14:paraId="4CD769F7" w14:textId="18C90DBE" w:rsidR="00D8224D" w:rsidRDefault="00D8224D" w:rsidP="007C643F">
      <w:pPr>
        <w:shd w:val="clear" w:color="auto" w:fill="FFFFFF"/>
        <w:spacing w:after="0" w:line="240" w:lineRule="auto"/>
        <w:rPr>
          <w:rFonts w:eastAsia="Times New Roman" w:cstheme="minorHAnsi"/>
          <w:color w:val="050505"/>
        </w:rPr>
      </w:pPr>
      <w:r>
        <w:rPr>
          <w:rFonts w:eastAsia="Times New Roman" w:cstheme="minorHAnsi"/>
          <w:color w:val="050505"/>
        </w:rPr>
        <w:t xml:space="preserve">If this seems daunting, i.e., you are not a scientist and don’t know any science, let me describe the scientific method we apply every day.  The pandemic self-quarantine has given many people an opportunity to garden, make bread, quilt and do many of those things we’ve always wanted to do but have been putting off for lack of time.  Those of us who have been trying something new have been reading books and watching videos of other people already skilled in the art we are trying to learn.  That is observation.  We have </w:t>
      </w:r>
      <w:r w:rsidR="00F31D81">
        <w:rPr>
          <w:rFonts w:eastAsia="Times New Roman" w:cstheme="minorHAnsi"/>
          <w:color w:val="050505"/>
        </w:rPr>
        <w:t>a</w:t>
      </w:r>
      <w:r>
        <w:rPr>
          <w:rFonts w:eastAsia="Times New Roman" w:cstheme="minorHAnsi"/>
          <w:color w:val="050505"/>
        </w:rPr>
        <w:t>lso been experimenting on our own and often failing.  My first attempt at a real sourdough bread was more useful as a frisbee.  Deer ate my strawberry plants.  And we analyze</w:t>
      </w:r>
      <w:r w:rsidR="00F31D81">
        <w:rPr>
          <w:rFonts w:eastAsia="Times New Roman" w:cstheme="minorHAnsi"/>
          <w:color w:val="050505"/>
        </w:rPr>
        <w:t>, as in</w:t>
      </w:r>
      <w:r>
        <w:rPr>
          <w:rFonts w:eastAsia="Times New Roman" w:cstheme="minorHAnsi"/>
          <w:color w:val="050505"/>
        </w:rPr>
        <w:t xml:space="preserve"> what went wrong with my handling of a high hydration dough and maybe I need a deer fence.  </w:t>
      </w:r>
      <w:r w:rsidR="00F31D81">
        <w:rPr>
          <w:rFonts w:eastAsia="Times New Roman" w:cstheme="minorHAnsi"/>
          <w:color w:val="050505"/>
        </w:rPr>
        <w:t xml:space="preserve">When we are successful at anything, we are applying at least an informal scientific method.  I have learned how to play the mandolin, by observing better players, practice and experimentation and learning music theory, i.e., analysis.  All the scientific method is, is codifying behavior which had already been found to work through human history.  It is a formalized and well-documented version of what we already know works.  Formally, science forces us to </w:t>
      </w:r>
      <w:r w:rsidR="008E19A3">
        <w:rPr>
          <w:rFonts w:eastAsia="Times New Roman" w:cstheme="minorHAnsi"/>
          <w:color w:val="050505"/>
        </w:rPr>
        <w:t>modify</w:t>
      </w:r>
      <w:r w:rsidR="00F31D81">
        <w:rPr>
          <w:rFonts w:eastAsia="Times New Roman" w:cstheme="minorHAnsi"/>
          <w:color w:val="050505"/>
        </w:rPr>
        <w:t xml:space="preserve"> our feelings and opinions and rely on facts, as in the data.  Even though I “felt” I was doing a good job with my first batch of sourdough, the fact that it was a frisbee forced me to reconsider and admit I was wrong.  Being willing to </w:t>
      </w:r>
      <w:r w:rsidR="005A45F8">
        <w:rPr>
          <w:rFonts w:eastAsia="Times New Roman" w:cstheme="minorHAnsi"/>
          <w:color w:val="050505"/>
        </w:rPr>
        <w:t>be</w:t>
      </w:r>
      <w:r w:rsidR="00F31D81">
        <w:rPr>
          <w:rFonts w:eastAsia="Times New Roman" w:cstheme="minorHAnsi"/>
          <w:color w:val="050505"/>
        </w:rPr>
        <w:t xml:space="preserve"> wrong is the most important attribute of critical thinking</w:t>
      </w:r>
      <w:r w:rsidR="0041507D">
        <w:rPr>
          <w:rFonts w:eastAsia="Times New Roman" w:cstheme="minorHAnsi"/>
          <w:color w:val="050505"/>
        </w:rPr>
        <w:t>, learning</w:t>
      </w:r>
      <w:r w:rsidR="00F31D81">
        <w:rPr>
          <w:rFonts w:eastAsia="Times New Roman" w:cstheme="minorHAnsi"/>
          <w:color w:val="050505"/>
        </w:rPr>
        <w:t xml:space="preserve"> and the scientific method.  </w:t>
      </w:r>
    </w:p>
    <w:p w14:paraId="3179ED8F" w14:textId="77777777" w:rsidR="00887659" w:rsidRPr="007C643F" w:rsidRDefault="00887659" w:rsidP="007C643F">
      <w:pPr>
        <w:shd w:val="clear" w:color="auto" w:fill="FFFFFF"/>
        <w:spacing w:after="0" w:line="240" w:lineRule="auto"/>
        <w:rPr>
          <w:rFonts w:eastAsia="Times New Roman" w:cstheme="minorHAnsi"/>
          <w:color w:val="050505"/>
        </w:rPr>
      </w:pPr>
    </w:p>
    <w:p w14:paraId="304488C5" w14:textId="56264B03" w:rsidR="0052676B" w:rsidRDefault="007C643F" w:rsidP="007C643F">
      <w:pPr>
        <w:shd w:val="clear" w:color="auto" w:fill="FFFFFF"/>
        <w:spacing w:after="0" w:line="240" w:lineRule="auto"/>
        <w:rPr>
          <w:rFonts w:eastAsia="Times New Roman" w:cstheme="minorHAnsi"/>
          <w:color w:val="050505"/>
        </w:rPr>
      </w:pPr>
      <w:r w:rsidRPr="007C643F">
        <w:rPr>
          <w:rFonts w:eastAsia="Times New Roman" w:cstheme="minorHAnsi"/>
          <w:color w:val="050505"/>
        </w:rPr>
        <w:t>My justification for eviscerating mainstream economics (sorry if you are an economist) is because it violates the laws of physics</w:t>
      </w:r>
      <w:r w:rsidR="000531CD">
        <w:rPr>
          <w:rFonts w:eastAsia="Times New Roman" w:cstheme="minorHAnsi"/>
          <w:color w:val="050505"/>
        </w:rPr>
        <w:t xml:space="preserve"> and not because I understand economics, which I don’t</w:t>
      </w:r>
      <w:r w:rsidRPr="007C643F">
        <w:rPr>
          <w:rFonts w:eastAsia="Times New Roman" w:cstheme="minorHAnsi"/>
          <w:color w:val="050505"/>
        </w:rPr>
        <w:t>.</w:t>
      </w:r>
      <w:r w:rsidR="0052676B">
        <w:rPr>
          <w:rFonts w:eastAsia="Times New Roman" w:cstheme="minorHAnsi"/>
          <w:color w:val="050505"/>
        </w:rPr>
        <w:t xml:space="preserve">  As Milton Friedman’s </w:t>
      </w:r>
      <w:r w:rsidR="0052676B" w:rsidRPr="008E19A3">
        <w:rPr>
          <w:rFonts w:eastAsia="Times New Roman" w:cstheme="minorHAnsi"/>
          <w:color w:val="050505"/>
        </w:rPr>
        <w:t>methodology shows</w:t>
      </w:r>
      <w:r w:rsidR="0041507D" w:rsidRPr="008E19A3">
        <w:rPr>
          <w:rFonts w:eastAsia="Times New Roman" w:cstheme="minorHAnsi"/>
          <w:color w:val="050505"/>
        </w:rPr>
        <w:t xml:space="preserve"> [Friedman]</w:t>
      </w:r>
      <w:r w:rsidR="0052676B" w:rsidRPr="008E19A3">
        <w:rPr>
          <w:rFonts w:eastAsia="Times New Roman" w:cstheme="minorHAnsi"/>
          <w:color w:val="050505"/>
        </w:rPr>
        <w:t>, it is not an application of the scientific method.  This is why as we sa</w:t>
      </w:r>
      <w:r w:rsidR="0052676B">
        <w:rPr>
          <w:rFonts w:eastAsia="Times New Roman" w:cstheme="minorHAnsi"/>
          <w:color w:val="050505"/>
        </w:rPr>
        <w:t>w last week, Friedman was unable to simply admit his theory of firms was wrong.  It became harmful for Americans because his conclusions benefitted the wealthy and powerful and they funded it</w:t>
      </w:r>
      <w:r w:rsidR="000531CD">
        <w:rPr>
          <w:rFonts w:eastAsia="Times New Roman" w:cstheme="minorHAnsi"/>
          <w:color w:val="050505"/>
        </w:rPr>
        <w:t xml:space="preserve">, a powerful positive feedback loop, </w:t>
      </w:r>
      <w:r w:rsidR="008E19A3">
        <w:rPr>
          <w:rFonts w:eastAsia="Times New Roman" w:cstheme="minorHAnsi"/>
          <w:color w:val="050505"/>
        </w:rPr>
        <w:t xml:space="preserve">a phenomenon </w:t>
      </w:r>
      <w:r w:rsidR="000531CD">
        <w:rPr>
          <w:rFonts w:eastAsia="Times New Roman" w:cstheme="minorHAnsi"/>
          <w:color w:val="050505"/>
        </w:rPr>
        <w:t>well known to systems scientists and engineers which mainstream economists reject</w:t>
      </w:r>
      <w:r w:rsidR="0052676B">
        <w:rPr>
          <w:rFonts w:eastAsia="Times New Roman" w:cstheme="minorHAnsi"/>
          <w:color w:val="050505"/>
        </w:rPr>
        <w:t xml:space="preserve">.  Friedman’s economic ideology is called neo-liberalism and it is nothing </w:t>
      </w:r>
      <w:r w:rsidR="0052676B">
        <w:rPr>
          <w:rFonts w:eastAsia="Times New Roman" w:cstheme="minorHAnsi"/>
          <w:color w:val="050505"/>
        </w:rPr>
        <w:lastRenderedPageBreak/>
        <w:t>more than a dusted off version of the divine right of kings.</w:t>
      </w:r>
      <w:r w:rsidRPr="007C643F">
        <w:rPr>
          <w:rFonts w:eastAsia="Times New Roman" w:cstheme="minorHAnsi"/>
          <w:color w:val="050505"/>
        </w:rPr>
        <w:t xml:space="preserve"> </w:t>
      </w:r>
      <w:r w:rsidR="00887659">
        <w:rPr>
          <w:rFonts w:eastAsia="Times New Roman" w:cstheme="minorHAnsi"/>
          <w:color w:val="050505"/>
        </w:rPr>
        <w:t xml:space="preserve"> </w:t>
      </w:r>
      <w:r w:rsidRPr="007C643F">
        <w:rPr>
          <w:rFonts w:eastAsia="Times New Roman" w:cstheme="minorHAnsi"/>
          <w:color w:val="050505"/>
        </w:rPr>
        <w:t>This explains the tragic consequences of America's economic policy</w:t>
      </w:r>
      <w:r w:rsidR="0052676B">
        <w:rPr>
          <w:rFonts w:eastAsia="Times New Roman" w:cstheme="minorHAnsi"/>
          <w:color w:val="050505"/>
        </w:rPr>
        <w:t xml:space="preserve"> since President Reagan</w:t>
      </w:r>
      <w:r w:rsidR="006539A7">
        <w:rPr>
          <w:rFonts w:eastAsia="Times New Roman" w:cstheme="minorHAnsi"/>
          <w:color w:val="050505"/>
        </w:rPr>
        <w:t xml:space="preserve"> as </w:t>
      </w:r>
      <w:r w:rsidR="000531CD">
        <w:rPr>
          <w:rFonts w:eastAsia="Times New Roman" w:cstheme="minorHAnsi"/>
          <w:color w:val="050505"/>
        </w:rPr>
        <w:t>evident</w:t>
      </w:r>
      <w:r w:rsidR="006539A7">
        <w:rPr>
          <w:rFonts w:eastAsia="Times New Roman" w:cstheme="minorHAnsi"/>
          <w:color w:val="050505"/>
        </w:rPr>
        <w:t xml:space="preserve"> by the transfer in income growth from the poor and middle class to a small oligarchy shown in Figure 1</w:t>
      </w:r>
      <w:r w:rsidR="007753BD">
        <w:rPr>
          <w:rFonts w:eastAsia="Times New Roman" w:cstheme="minorHAnsi"/>
          <w:color w:val="050505"/>
        </w:rPr>
        <w:t xml:space="preserve"> and the astonishing extraction of wealth f</w:t>
      </w:r>
      <w:r w:rsidR="00062A38">
        <w:rPr>
          <w:rFonts w:eastAsia="Times New Roman" w:cstheme="minorHAnsi"/>
          <w:color w:val="050505"/>
        </w:rPr>
        <w:t>ro</w:t>
      </w:r>
      <w:r w:rsidR="007753BD">
        <w:rPr>
          <w:rFonts w:eastAsia="Times New Roman" w:cstheme="minorHAnsi"/>
          <w:color w:val="050505"/>
        </w:rPr>
        <w:t>m the working poor and the middle class during the COVID-19 pandemic</w:t>
      </w:r>
      <w:r w:rsidR="000531CD">
        <w:rPr>
          <w:rFonts w:eastAsia="Times New Roman" w:cstheme="minorHAnsi"/>
          <w:color w:val="050505"/>
        </w:rPr>
        <w:t xml:space="preserve"> we discussed last week</w:t>
      </w:r>
      <w:r w:rsidR="007753BD">
        <w:rPr>
          <w:rFonts w:eastAsia="Times New Roman" w:cstheme="minorHAnsi"/>
          <w:color w:val="050505"/>
        </w:rPr>
        <w:t xml:space="preserve"> [inequality] </w:t>
      </w:r>
      <w:r w:rsidRPr="007C643F">
        <w:rPr>
          <w:rFonts w:eastAsia="Times New Roman" w:cstheme="minorHAnsi"/>
          <w:color w:val="050505"/>
        </w:rPr>
        <w:t>.</w:t>
      </w:r>
      <w:r w:rsidR="00887659">
        <w:rPr>
          <w:rFonts w:eastAsia="Times New Roman" w:cstheme="minorHAnsi"/>
          <w:color w:val="050505"/>
        </w:rPr>
        <w:t xml:space="preserve">  </w:t>
      </w:r>
      <w:r w:rsidR="00741D32">
        <w:rPr>
          <w:rFonts w:eastAsia="Times New Roman" w:cstheme="minorHAnsi"/>
          <w:color w:val="050505"/>
        </w:rPr>
        <w:t xml:space="preserve">Mainstream economic theory has cost humanity no less than </w:t>
      </w:r>
      <w:r w:rsidR="00741D32" w:rsidRPr="008E19A3">
        <w:rPr>
          <w:rFonts w:eastAsia="Times New Roman" w:cstheme="minorHAnsi"/>
          <w:color w:val="050505"/>
        </w:rPr>
        <w:t>our democracy</w:t>
      </w:r>
      <w:r w:rsidR="0041507D" w:rsidRPr="008E19A3">
        <w:rPr>
          <w:rFonts w:eastAsia="Times New Roman" w:cstheme="minorHAnsi"/>
          <w:color w:val="050505"/>
        </w:rPr>
        <w:t xml:space="preserve"> [</w:t>
      </w:r>
      <w:proofErr w:type="spellStart"/>
      <w:r w:rsidR="0041507D" w:rsidRPr="008E19A3">
        <w:rPr>
          <w:rFonts w:eastAsia="Times New Roman" w:cstheme="minorHAnsi"/>
          <w:color w:val="050505"/>
        </w:rPr>
        <w:t>Gilens</w:t>
      </w:r>
      <w:proofErr w:type="spellEnd"/>
      <w:r w:rsidR="0041507D" w:rsidRPr="008E19A3">
        <w:rPr>
          <w:rFonts w:eastAsia="Times New Roman" w:cstheme="minorHAnsi"/>
          <w:color w:val="050505"/>
        </w:rPr>
        <w:t>]</w:t>
      </w:r>
      <w:r w:rsidR="00741D32" w:rsidRPr="008E19A3">
        <w:rPr>
          <w:rFonts w:eastAsia="Times New Roman" w:cstheme="minorHAnsi"/>
          <w:color w:val="050505"/>
        </w:rPr>
        <w:t xml:space="preserve"> whil</w:t>
      </w:r>
      <w:r w:rsidR="001D5C6E">
        <w:rPr>
          <w:rFonts w:eastAsia="Times New Roman" w:cstheme="minorHAnsi"/>
          <w:color w:val="050505"/>
        </w:rPr>
        <w:t>e</w:t>
      </w:r>
      <w:r w:rsidR="00741D32" w:rsidRPr="008E19A3">
        <w:rPr>
          <w:rFonts w:eastAsia="Times New Roman" w:cstheme="minorHAnsi"/>
          <w:color w:val="050505"/>
        </w:rPr>
        <w:t xml:space="preserve"> whittling away our freedom, destroying our environment</w:t>
      </w:r>
      <w:r w:rsidR="00741D32">
        <w:rPr>
          <w:rFonts w:eastAsia="Times New Roman" w:cstheme="minorHAnsi"/>
          <w:color w:val="050505"/>
        </w:rPr>
        <w:t xml:space="preserve"> and pauperizing future generations.  All that is obvious from Figure 1</w:t>
      </w:r>
      <w:r w:rsidR="007753BD">
        <w:rPr>
          <w:rFonts w:eastAsia="Times New Roman" w:cstheme="minorHAnsi"/>
          <w:color w:val="050505"/>
        </w:rPr>
        <w:t>, which is a fact, ignored by nearly everybody.</w:t>
      </w:r>
    </w:p>
    <w:p w14:paraId="357C2460" w14:textId="77777777" w:rsidR="0052676B" w:rsidRDefault="0052676B" w:rsidP="007C643F">
      <w:pPr>
        <w:shd w:val="clear" w:color="auto" w:fill="FFFFFF"/>
        <w:spacing w:after="0" w:line="240" w:lineRule="auto"/>
        <w:rPr>
          <w:rFonts w:eastAsia="Times New Roman" w:cstheme="minorHAnsi"/>
          <w:color w:val="050505"/>
        </w:rPr>
      </w:pPr>
    </w:p>
    <w:p w14:paraId="447699FB" w14:textId="18BA1E20" w:rsidR="002D7126" w:rsidRDefault="002D7126" w:rsidP="00F97A9A">
      <w:pPr>
        <w:spacing w:after="0"/>
        <w:rPr>
          <w:rFonts w:cstheme="minorHAnsi"/>
        </w:rPr>
      </w:pPr>
      <w:r>
        <w:rPr>
          <w:rFonts w:cstheme="minorHAnsi"/>
        </w:rPr>
        <w:t>While it is easy enough to say “trust science”, most people don’t know what science actually says.  We don’t have physical access to much of science</w:t>
      </w:r>
      <w:r w:rsidR="0052676B">
        <w:rPr>
          <w:rFonts w:cstheme="minorHAnsi"/>
        </w:rPr>
        <w:t xml:space="preserve"> and indeed most of the published science is behind a paywall even though we paid for it with our tax dollars</w:t>
      </w:r>
      <w:r w:rsidR="0041507D">
        <w:rPr>
          <w:rFonts w:cstheme="minorHAnsi"/>
        </w:rPr>
        <w:t xml:space="preserve"> [Note – 1]</w:t>
      </w:r>
      <w:r>
        <w:rPr>
          <w:rFonts w:cstheme="minorHAnsi"/>
        </w:rPr>
        <w:t>.  We are lacking the vocabulary necessary to understanding the science</w:t>
      </w:r>
      <w:r w:rsidR="0041507D">
        <w:rPr>
          <w:rFonts w:cstheme="minorHAnsi"/>
        </w:rPr>
        <w:t xml:space="preserve"> even</w:t>
      </w:r>
      <w:r>
        <w:rPr>
          <w:rFonts w:cstheme="minorHAnsi"/>
        </w:rPr>
        <w:t xml:space="preserve"> if we do have access.  And we are constantly being misinformed by a variety of </w:t>
      </w:r>
      <w:r w:rsidR="00FF2F36">
        <w:rPr>
          <w:rFonts w:cstheme="minorHAnsi"/>
        </w:rPr>
        <w:t xml:space="preserve">bad </w:t>
      </w:r>
      <w:r w:rsidR="00EE2269">
        <w:rPr>
          <w:rFonts w:cstheme="minorHAnsi"/>
        </w:rPr>
        <w:t>actors</w:t>
      </w:r>
      <w:r w:rsidR="0052676B">
        <w:rPr>
          <w:rFonts w:cstheme="minorHAnsi"/>
        </w:rPr>
        <w:t xml:space="preserve"> motivated by greed and profit</w:t>
      </w:r>
      <w:r>
        <w:rPr>
          <w:rFonts w:cstheme="minorHAnsi"/>
        </w:rPr>
        <w:t xml:space="preserve">.  Access to information, via books, TV, </w:t>
      </w:r>
      <w:r w:rsidR="00F93B99">
        <w:rPr>
          <w:rFonts w:cstheme="minorHAnsi"/>
        </w:rPr>
        <w:t xml:space="preserve">and </w:t>
      </w:r>
      <w:r>
        <w:rPr>
          <w:rFonts w:cstheme="minorHAnsi"/>
        </w:rPr>
        <w:t>the internet is not helpful because it is much easier to generate misinformation</w:t>
      </w:r>
      <w:r w:rsidR="007753BD">
        <w:rPr>
          <w:rFonts w:cstheme="minorHAnsi"/>
        </w:rPr>
        <w:t xml:space="preserve"> in the media</w:t>
      </w:r>
      <w:r>
        <w:rPr>
          <w:rFonts w:cstheme="minorHAnsi"/>
        </w:rPr>
        <w:t xml:space="preserve"> or what I call negative knowledge, than true information, what I call positive knowledge.  </w:t>
      </w:r>
      <w:r w:rsidR="0052676B">
        <w:rPr>
          <w:rFonts w:cstheme="minorHAnsi"/>
        </w:rPr>
        <w:t xml:space="preserve">While many people complain about the algorithms used by Facebook and </w:t>
      </w:r>
      <w:r w:rsidR="000942C2">
        <w:rPr>
          <w:rFonts w:cstheme="minorHAnsi"/>
        </w:rPr>
        <w:t xml:space="preserve">YouTube to preselect content for us, in fact, </w:t>
      </w:r>
      <w:r w:rsidR="006539A7">
        <w:rPr>
          <w:rFonts w:cstheme="minorHAnsi"/>
        </w:rPr>
        <w:t xml:space="preserve">even </w:t>
      </w:r>
      <w:r w:rsidR="000942C2">
        <w:rPr>
          <w:rFonts w:cstheme="minorHAnsi"/>
        </w:rPr>
        <w:t xml:space="preserve">the printing press </w:t>
      </w:r>
      <w:r w:rsidR="006539A7">
        <w:rPr>
          <w:rFonts w:cstheme="minorHAnsi"/>
        </w:rPr>
        <w:t xml:space="preserve">enabled the </w:t>
      </w:r>
      <w:r w:rsidR="000942C2">
        <w:rPr>
          <w:rFonts w:cstheme="minorHAnsi"/>
        </w:rPr>
        <w:t>produc</w:t>
      </w:r>
      <w:r w:rsidR="006539A7">
        <w:rPr>
          <w:rFonts w:cstheme="minorHAnsi"/>
        </w:rPr>
        <w:t>tion of</w:t>
      </w:r>
      <w:r w:rsidR="000942C2">
        <w:rPr>
          <w:rFonts w:cstheme="minorHAnsi"/>
        </w:rPr>
        <w:t xml:space="preserve"> more misinformation than information.  To produce </w:t>
      </w:r>
      <w:r w:rsidR="000531CD">
        <w:rPr>
          <w:rFonts w:cstheme="minorHAnsi"/>
        </w:rPr>
        <w:t>positive knowledge</w:t>
      </w:r>
      <w:r w:rsidR="000942C2">
        <w:rPr>
          <w:rFonts w:cstheme="minorHAnsi"/>
        </w:rPr>
        <w:t>, takes hard work and the application of the scientific method, at least informally.  One can produce misinformation simply by stringing together lots of words, i.e., as President Warren G. Harding would say, bloviating.  Basically, this is what Friedman did</w:t>
      </w:r>
      <w:r w:rsidR="00883442">
        <w:rPr>
          <w:rFonts w:cstheme="minorHAnsi"/>
        </w:rPr>
        <w:t xml:space="preserve"> for a living</w:t>
      </w:r>
      <w:r w:rsidR="000942C2">
        <w:rPr>
          <w:rFonts w:cstheme="minorHAnsi"/>
        </w:rPr>
        <w:t>.</w:t>
      </w:r>
    </w:p>
    <w:p w14:paraId="76748628" w14:textId="6F4BA550" w:rsidR="00444B9C" w:rsidRDefault="00444B9C" w:rsidP="00F97A9A">
      <w:pPr>
        <w:spacing w:after="0"/>
        <w:rPr>
          <w:rFonts w:cstheme="minorHAnsi"/>
        </w:rPr>
      </w:pPr>
    </w:p>
    <w:p w14:paraId="4411E6C6" w14:textId="3DC1A79F" w:rsidR="00444B9C" w:rsidRPr="002D7126" w:rsidRDefault="00444B9C" w:rsidP="00F97A9A">
      <w:pPr>
        <w:spacing w:after="0"/>
        <w:rPr>
          <w:rFonts w:cstheme="minorHAnsi"/>
        </w:rPr>
      </w:pPr>
      <w:r>
        <w:rPr>
          <w:rFonts w:cstheme="minorHAnsi"/>
        </w:rPr>
        <w:t xml:space="preserve">Global warming denial is a good example of this problem.  All of denial is based on false information or negative knowledge generated by bad actors funded by business interests.  </w:t>
      </w:r>
      <w:r w:rsidR="00883442">
        <w:rPr>
          <w:rFonts w:cstheme="minorHAnsi"/>
        </w:rPr>
        <w:t xml:space="preserve">William </w:t>
      </w:r>
      <w:proofErr w:type="spellStart"/>
      <w:r w:rsidR="00883442">
        <w:rPr>
          <w:rFonts w:cstheme="minorHAnsi"/>
        </w:rPr>
        <w:t>Happer</w:t>
      </w:r>
      <w:r w:rsidR="009730AE">
        <w:rPr>
          <w:rFonts w:cstheme="minorHAnsi"/>
        </w:rPr>
        <w:t>’s</w:t>
      </w:r>
      <w:proofErr w:type="spellEnd"/>
      <w:r w:rsidR="009730AE">
        <w:rPr>
          <w:rFonts w:cstheme="minorHAnsi"/>
        </w:rPr>
        <w:t xml:space="preserve"> arguments </w:t>
      </w:r>
      <w:r w:rsidR="0041507D">
        <w:rPr>
          <w:rFonts w:cstheme="minorHAnsi"/>
        </w:rPr>
        <w:t xml:space="preserve">supporting denial </w:t>
      </w:r>
      <w:r w:rsidR="009730AE">
        <w:rPr>
          <w:rFonts w:cstheme="minorHAnsi"/>
        </w:rPr>
        <w:t>are</w:t>
      </w:r>
      <w:r w:rsidR="00883442">
        <w:rPr>
          <w:rFonts w:cstheme="minorHAnsi"/>
        </w:rPr>
        <w:t xml:space="preserve"> an excellent example of </w:t>
      </w:r>
      <w:r w:rsidR="009730AE">
        <w:rPr>
          <w:rFonts w:cstheme="minorHAnsi"/>
        </w:rPr>
        <w:t xml:space="preserve">bloviating </w:t>
      </w:r>
      <w:r w:rsidR="00883442">
        <w:rPr>
          <w:rFonts w:cstheme="minorHAnsi"/>
        </w:rPr>
        <w:t>[Noerpel</w:t>
      </w:r>
      <w:r w:rsidR="009A2475">
        <w:rPr>
          <w:rFonts w:cstheme="minorHAnsi"/>
        </w:rPr>
        <w:t xml:space="preserve"> – 1</w:t>
      </w:r>
      <w:r w:rsidR="00883442">
        <w:rPr>
          <w:rFonts w:cstheme="minorHAnsi"/>
        </w:rPr>
        <w:t xml:space="preserve">].  </w:t>
      </w:r>
    </w:p>
    <w:p w14:paraId="1CF062C4" w14:textId="300A52CC" w:rsidR="007C643F" w:rsidRDefault="007C643F" w:rsidP="006539A7">
      <w:pPr>
        <w:spacing w:after="0"/>
        <w:rPr>
          <w:sz w:val="24"/>
          <w:szCs w:val="24"/>
        </w:rPr>
      </w:pPr>
    </w:p>
    <w:p w14:paraId="0B356A88" w14:textId="46290C18" w:rsidR="001A59A8" w:rsidRDefault="006539A7" w:rsidP="006539A7">
      <w:pPr>
        <w:spacing w:after="0"/>
        <w:rPr>
          <w:sz w:val="24"/>
          <w:szCs w:val="24"/>
        </w:rPr>
      </w:pPr>
      <w:r>
        <w:rPr>
          <w:sz w:val="24"/>
          <w:szCs w:val="24"/>
        </w:rPr>
        <w:t xml:space="preserve">Philosopher </w:t>
      </w:r>
      <w:r w:rsidRPr="006539A7">
        <w:rPr>
          <w:sz w:val="24"/>
          <w:szCs w:val="24"/>
        </w:rPr>
        <w:t>Adrian Bardon</w:t>
      </w:r>
      <w:r>
        <w:rPr>
          <w:sz w:val="24"/>
          <w:szCs w:val="24"/>
        </w:rPr>
        <w:t xml:space="preserve"> </w:t>
      </w:r>
      <w:r w:rsidR="00352E73">
        <w:rPr>
          <w:sz w:val="24"/>
          <w:szCs w:val="24"/>
        </w:rPr>
        <w:t>recently wrote an article describing why some Americans refuse to wear masks to help stop the spread of coronavirus</w:t>
      </w:r>
      <w:r w:rsidR="00741D32">
        <w:rPr>
          <w:sz w:val="24"/>
          <w:szCs w:val="24"/>
        </w:rPr>
        <w:t xml:space="preserve"> [Bardon]</w:t>
      </w:r>
      <w:r w:rsidR="00352E73">
        <w:rPr>
          <w:sz w:val="24"/>
          <w:szCs w:val="24"/>
        </w:rPr>
        <w:t>.  In his view people are unpersuaded by facts</w:t>
      </w:r>
      <w:r w:rsidR="0010208D">
        <w:rPr>
          <w:sz w:val="24"/>
          <w:szCs w:val="24"/>
        </w:rPr>
        <w:t xml:space="preserve"> and that </w:t>
      </w:r>
      <w:r w:rsidR="00C06D7F">
        <w:rPr>
          <w:sz w:val="24"/>
          <w:szCs w:val="24"/>
        </w:rPr>
        <w:t>refusing to wear masks</w:t>
      </w:r>
      <w:r w:rsidR="0010208D">
        <w:rPr>
          <w:sz w:val="24"/>
          <w:szCs w:val="24"/>
        </w:rPr>
        <w:t xml:space="preserve"> is a spontaneous, grassroots reaction</w:t>
      </w:r>
      <w:r w:rsidR="00352E73">
        <w:rPr>
          <w:sz w:val="24"/>
          <w:szCs w:val="24"/>
        </w:rPr>
        <w:t xml:space="preserve">.  This is </w:t>
      </w:r>
      <w:r w:rsidR="0010208D">
        <w:rPr>
          <w:sz w:val="24"/>
          <w:szCs w:val="24"/>
        </w:rPr>
        <w:t xml:space="preserve">not entirely </w:t>
      </w:r>
      <w:r w:rsidR="00352E73">
        <w:rPr>
          <w:sz w:val="24"/>
          <w:szCs w:val="24"/>
        </w:rPr>
        <w:t>tru</w:t>
      </w:r>
      <w:r w:rsidR="0010208D">
        <w:rPr>
          <w:sz w:val="24"/>
          <w:szCs w:val="24"/>
        </w:rPr>
        <w:t>e.  People do find</w:t>
      </w:r>
      <w:r w:rsidR="00352E73">
        <w:rPr>
          <w:sz w:val="24"/>
          <w:szCs w:val="24"/>
        </w:rPr>
        <w:t xml:space="preserve"> stories much more interesting and easier to digest</w:t>
      </w:r>
      <w:r w:rsidR="0010208D">
        <w:rPr>
          <w:sz w:val="24"/>
          <w:szCs w:val="24"/>
        </w:rPr>
        <w:t xml:space="preserve"> than facts and they</w:t>
      </w:r>
      <w:r w:rsidR="00352E73">
        <w:rPr>
          <w:sz w:val="24"/>
          <w:szCs w:val="24"/>
        </w:rPr>
        <w:t xml:space="preserve"> are persuaded by sound bites, political slogans, and TV commercials</w:t>
      </w:r>
      <w:r w:rsidR="0041507D">
        <w:rPr>
          <w:sz w:val="24"/>
          <w:szCs w:val="24"/>
        </w:rPr>
        <w:t xml:space="preserve"> simply because it </w:t>
      </w:r>
      <w:r w:rsidR="0010208D">
        <w:rPr>
          <w:sz w:val="24"/>
          <w:szCs w:val="24"/>
        </w:rPr>
        <w:t>is</w:t>
      </w:r>
      <w:r w:rsidR="0041507D">
        <w:rPr>
          <w:sz w:val="24"/>
          <w:szCs w:val="24"/>
        </w:rPr>
        <w:t xml:space="preserve"> easier [Kahneman]</w:t>
      </w:r>
      <w:r w:rsidR="00352E73">
        <w:rPr>
          <w:sz w:val="24"/>
          <w:szCs w:val="24"/>
        </w:rPr>
        <w:t>.  These appeal to</w:t>
      </w:r>
      <w:r w:rsidR="00741D32">
        <w:rPr>
          <w:sz w:val="24"/>
          <w:szCs w:val="24"/>
        </w:rPr>
        <w:t xml:space="preserve"> our penchant for</w:t>
      </w:r>
      <w:r w:rsidR="00352E73">
        <w:rPr>
          <w:sz w:val="24"/>
          <w:szCs w:val="24"/>
        </w:rPr>
        <w:t xml:space="preserve"> fast thinking using the nomenclature of Daniel Kahneman.  As Bardon points out this is a well-known phenomenon.  What is missing from Bardon’s analysis is where the stories come from.  Who is originating them</w:t>
      </w:r>
      <w:r w:rsidR="0010208D">
        <w:rPr>
          <w:sz w:val="24"/>
          <w:szCs w:val="24"/>
        </w:rPr>
        <w:t>, who is paying for them</w:t>
      </w:r>
      <w:r w:rsidR="00352E73">
        <w:rPr>
          <w:sz w:val="24"/>
          <w:szCs w:val="24"/>
        </w:rPr>
        <w:t xml:space="preserve"> and what motivates the </w:t>
      </w:r>
      <w:r w:rsidR="001A59A8">
        <w:rPr>
          <w:sz w:val="24"/>
          <w:szCs w:val="24"/>
        </w:rPr>
        <w:t xml:space="preserve">prevaricators in the first place?  While Copernicus had all the facts, the church had an army of story tellers spreading disinformation as well as a sometimes-fatal inquisition defending the church as the sole source of all knowledge so they could continue to sell indulgences.  Copernicus inadvertently threatened the largest and wealthiest for-profit corporation extant at that time.  They banned his book for almost 300 years.  I doubt the average serf or peon, gave a thought to celestial matters outside of the impact on agriculture.  </w:t>
      </w:r>
      <w:r w:rsidR="00741D32">
        <w:rPr>
          <w:sz w:val="24"/>
          <w:szCs w:val="24"/>
        </w:rPr>
        <w:t xml:space="preserve">The problem wasn’t that serfs preferred stories over facts, but that </w:t>
      </w:r>
      <w:r w:rsidR="00C06D7F">
        <w:rPr>
          <w:sz w:val="24"/>
          <w:szCs w:val="24"/>
        </w:rPr>
        <w:t>they were fed</w:t>
      </w:r>
      <w:r w:rsidR="00741D32">
        <w:rPr>
          <w:sz w:val="24"/>
          <w:szCs w:val="24"/>
        </w:rPr>
        <w:t xml:space="preserve"> an abundance of alternative stories motivated by </w:t>
      </w:r>
      <w:r w:rsidR="00F93B99">
        <w:rPr>
          <w:sz w:val="24"/>
          <w:szCs w:val="24"/>
        </w:rPr>
        <w:t>greed</w:t>
      </w:r>
      <w:r w:rsidR="00741D32">
        <w:rPr>
          <w:sz w:val="24"/>
          <w:szCs w:val="24"/>
        </w:rPr>
        <w:t>.</w:t>
      </w:r>
    </w:p>
    <w:p w14:paraId="168708C9" w14:textId="5568CEE0" w:rsidR="001A59A8" w:rsidRDefault="001A59A8" w:rsidP="006539A7">
      <w:pPr>
        <w:spacing w:after="0"/>
        <w:rPr>
          <w:sz w:val="24"/>
          <w:szCs w:val="24"/>
        </w:rPr>
      </w:pPr>
    </w:p>
    <w:p w14:paraId="30D548A2" w14:textId="6248B34E" w:rsidR="001A59A8" w:rsidRDefault="001A59A8" w:rsidP="006539A7">
      <w:pPr>
        <w:spacing w:after="0"/>
        <w:rPr>
          <w:sz w:val="24"/>
          <w:szCs w:val="24"/>
        </w:rPr>
      </w:pPr>
      <w:r>
        <w:rPr>
          <w:sz w:val="24"/>
          <w:szCs w:val="24"/>
        </w:rPr>
        <w:lastRenderedPageBreak/>
        <w:t xml:space="preserve">Bardon raises three </w:t>
      </w:r>
      <w:r w:rsidR="004270D9">
        <w:rPr>
          <w:sz w:val="24"/>
          <w:szCs w:val="24"/>
        </w:rPr>
        <w:t>examples</w:t>
      </w:r>
      <w:r>
        <w:rPr>
          <w:sz w:val="24"/>
          <w:szCs w:val="24"/>
        </w:rPr>
        <w:t xml:space="preserve"> as evidence that humans are not convinced by facts or science: climate change, vaccinations, and the safety of GMOs</w:t>
      </w:r>
      <w:r w:rsidR="00A23BDF">
        <w:rPr>
          <w:sz w:val="24"/>
          <w:szCs w:val="24"/>
        </w:rPr>
        <w:t xml:space="preserve">.  </w:t>
      </w:r>
      <w:r w:rsidR="00AE595F">
        <w:rPr>
          <w:sz w:val="24"/>
          <w:szCs w:val="24"/>
        </w:rPr>
        <w:t xml:space="preserve">Denial of anthropogenic climate change is entirely funded by large corporations and billionaires.  They have established a cottage industry </w:t>
      </w:r>
      <w:r w:rsidR="00AE595F" w:rsidRPr="00880C33">
        <w:rPr>
          <w:sz w:val="24"/>
          <w:szCs w:val="24"/>
        </w:rPr>
        <w:t xml:space="preserve">generating </w:t>
      </w:r>
      <w:r w:rsidR="00931B5A" w:rsidRPr="00880C33">
        <w:rPr>
          <w:sz w:val="24"/>
          <w:szCs w:val="24"/>
        </w:rPr>
        <w:t>misinformation [Oreskes]</w:t>
      </w:r>
      <w:r w:rsidR="00AE595F" w:rsidRPr="00880C33">
        <w:rPr>
          <w:sz w:val="24"/>
          <w:szCs w:val="24"/>
        </w:rPr>
        <w:t>.  While it is</w:t>
      </w:r>
      <w:r w:rsidR="00AE595F">
        <w:rPr>
          <w:sz w:val="24"/>
          <w:szCs w:val="24"/>
        </w:rPr>
        <w:t xml:space="preserve"> mostly the fossil fuels industry, the disinformation campaign is supported and encouraged by nearly every large business.  The Global Climate Coalition</w:t>
      </w:r>
      <w:r w:rsidR="00880C33">
        <w:rPr>
          <w:sz w:val="24"/>
          <w:szCs w:val="24"/>
        </w:rPr>
        <w:t xml:space="preserve"> (GCC)</w:t>
      </w:r>
      <w:r w:rsidR="00AE595F">
        <w:rPr>
          <w:sz w:val="24"/>
          <w:szCs w:val="24"/>
        </w:rPr>
        <w:t>, founded in 1988 specifically to lie about climate change</w:t>
      </w:r>
      <w:r w:rsidR="00931B5A">
        <w:rPr>
          <w:sz w:val="24"/>
          <w:szCs w:val="24"/>
        </w:rPr>
        <w:t>,</w:t>
      </w:r>
      <w:r w:rsidR="00AE595F">
        <w:rPr>
          <w:sz w:val="24"/>
          <w:szCs w:val="24"/>
        </w:rPr>
        <w:t xml:space="preserve"> represented over 230,000 for-profit businesses</w:t>
      </w:r>
      <w:r w:rsidR="007753BD">
        <w:rPr>
          <w:sz w:val="24"/>
          <w:szCs w:val="24"/>
        </w:rPr>
        <w:t xml:space="preserve"> [GCC]</w:t>
      </w:r>
      <w:r w:rsidR="00AE595F">
        <w:rPr>
          <w:sz w:val="24"/>
          <w:szCs w:val="24"/>
        </w:rPr>
        <w:t xml:space="preserve">.  The science is well-established by five IPCC reports, four National Climate Assessments and perhaps hundreds of thousands of peer-reviewed </w:t>
      </w:r>
      <w:r w:rsidR="00AE595F" w:rsidRPr="00880C33">
        <w:rPr>
          <w:sz w:val="24"/>
          <w:szCs w:val="24"/>
        </w:rPr>
        <w:t>journal articles</w:t>
      </w:r>
      <w:r w:rsidR="007753BD" w:rsidRPr="00880C33">
        <w:rPr>
          <w:sz w:val="24"/>
          <w:szCs w:val="24"/>
        </w:rPr>
        <w:t xml:space="preserve"> [Note</w:t>
      </w:r>
      <w:r w:rsidR="006F4D74" w:rsidRPr="00880C33">
        <w:rPr>
          <w:sz w:val="24"/>
          <w:szCs w:val="24"/>
        </w:rPr>
        <w:t xml:space="preserve"> – 2</w:t>
      </w:r>
      <w:r w:rsidR="007753BD" w:rsidRPr="00880C33">
        <w:rPr>
          <w:sz w:val="24"/>
          <w:szCs w:val="24"/>
        </w:rPr>
        <w:t>]</w:t>
      </w:r>
      <w:r w:rsidR="00FF2F36" w:rsidRPr="00880C33">
        <w:rPr>
          <w:sz w:val="24"/>
          <w:szCs w:val="24"/>
        </w:rPr>
        <w:t xml:space="preserve"> as well as internal documents of the GCC itself</w:t>
      </w:r>
      <w:r w:rsidR="00880C33" w:rsidRPr="00880C33">
        <w:rPr>
          <w:sz w:val="24"/>
          <w:szCs w:val="24"/>
        </w:rPr>
        <w:t xml:space="preserve"> [Dana]</w:t>
      </w:r>
      <w:r w:rsidR="00880C33">
        <w:rPr>
          <w:sz w:val="24"/>
          <w:szCs w:val="24"/>
        </w:rPr>
        <w:t xml:space="preserve"> which concluded </w:t>
      </w:r>
      <w:r w:rsidR="00880C33" w:rsidRPr="00880C33">
        <w:rPr>
          <w:sz w:val="24"/>
          <w:szCs w:val="24"/>
        </w:rPr>
        <w:t>“</w:t>
      </w:r>
      <w:r w:rsidR="00880C33" w:rsidRPr="00880C33">
        <w:rPr>
          <w:i/>
          <w:iCs/>
          <w:sz w:val="24"/>
          <w:szCs w:val="24"/>
        </w:rPr>
        <w:t>“The potential for a human impact on climate is based on well-established scientific fact, and should not be denied.”</w:t>
      </w:r>
      <w:r w:rsidR="00067905" w:rsidRPr="00880C33">
        <w:rPr>
          <w:sz w:val="24"/>
          <w:szCs w:val="24"/>
        </w:rPr>
        <w:t xml:space="preserve">  All</w:t>
      </w:r>
      <w:r w:rsidR="00067905">
        <w:rPr>
          <w:sz w:val="24"/>
          <w:szCs w:val="24"/>
        </w:rPr>
        <w:t xml:space="preserve"> of this scien</w:t>
      </w:r>
      <w:r w:rsidR="00880C33">
        <w:rPr>
          <w:sz w:val="24"/>
          <w:szCs w:val="24"/>
        </w:rPr>
        <w:t>ce</w:t>
      </w:r>
      <w:r w:rsidR="00067905">
        <w:rPr>
          <w:sz w:val="24"/>
          <w:szCs w:val="24"/>
        </w:rPr>
        <w:t xml:space="preserve"> took millions of person-hours of hard work</w:t>
      </w:r>
      <w:r w:rsidR="00880C33">
        <w:rPr>
          <w:sz w:val="24"/>
          <w:szCs w:val="24"/>
        </w:rPr>
        <w:t xml:space="preserve">.  </w:t>
      </w:r>
      <w:r w:rsidR="004C0853">
        <w:rPr>
          <w:sz w:val="24"/>
          <w:szCs w:val="24"/>
        </w:rPr>
        <w:t>Yet i</w:t>
      </w:r>
      <w:r w:rsidR="00067905">
        <w:rPr>
          <w:sz w:val="24"/>
          <w:szCs w:val="24"/>
        </w:rPr>
        <w:t xml:space="preserve">t has been successfully eroded by </w:t>
      </w:r>
      <w:r w:rsidR="00FF2F36">
        <w:rPr>
          <w:sz w:val="24"/>
          <w:szCs w:val="24"/>
        </w:rPr>
        <w:t>bloviation</w:t>
      </w:r>
      <w:r w:rsidR="00067905">
        <w:rPr>
          <w:sz w:val="24"/>
          <w:szCs w:val="24"/>
        </w:rPr>
        <w:t xml:space="preserve"> </w:t>
      </w:r>
      <w:r w:rsidR="00FF2F36">
        <w:rPr>
          <w:sz w:val="24"/>
          <w:szCs w:val="24"/>
        </w:rPr>
        <w:t xml:space="preserve">manufactured by corporate scoundrels and </w:t>
      </w:r>
      <w:r w:rsidR="00067905">
        <w:rPr>
          <w:sz w:val="24"/>
          <w:szCs w:val="24"/>
        </w:rPr>
        <w:t>spread by media conglomerate</w:t>
      </w:r>
      <w:r w:rsidR="007753BD">
        <w:rPr>
          <w:sz w:val="24"/>
          <w:szCs w:val="24"/>
        </w:rPr>
        <w:t>s</w:t>
      </w:r>
      <w:r w:rsidR="00067905">
        <w:rPr>
          <w:sz w:val="24"/>
          <w:szCs w:val="24"/>
        </w:rPr>
        <w:t xml:space="preserve"> owned by billionaires.</w:t>
      </w:r>
      <w:r w:rsidR="00AE595F">
        <w:rPr>
          <w:sz w:val="24"/>
          <w:szCs w:val="24"/>
        </w:rPr>
        <w:t xml:space="preserve">  There is not a single denier from </w:t>
      </w:r>
      <w:r w:rsidR="00880C33">
        <w:rPr>
          <w:sz w:val="24"/>
          <w:szCs w:val="24"/>
        </w:rPr>
        <w:t xml:space="preserve">physicist </w:t>
      </w:r>
      <w:r w:rsidR="00AE595F">
        <w:rPr>
          <w:sz w:val="24"/>
          <w:szCs w:val="24"/>
        </w:rPr>
        <w:t xml:space="preserve">William </w:t>
      </w:r>
      <w:r w:rsidR="00AE595F" w:rsidRPr="00880C33">
        <w:rPr>
          <w:sz w:val="24"/>
          <w:szCs w:val="24"/>
        </w:rPr>
        <w:t>Happer</w:t>
      </w:r>
      <w:r w:rsidR="000B400C" w:rsidRPr="00880C33">
        <w:rPr>
          <w:sz w:val="24"/>
          <w:szCs w:val="24"/>
        </w:rPr>
        <w:t xml:space="preserve"> [Noerpel</w:t>
      </w:r>
      <w:r w:rsidR="006F4D74" w:rsidRPr="00880C33">
        <w:rPr>
          <w:sz w:val="24"/>
          <w:szCs w:val="24"/>
        </w:rPr>
        <w:t xml:space="preserve"> – 1</w:t>
      </w:r>
      <w:r w:rsidR="000B400C" w:rsidRPr="00880C33">
        <w:rPr>
          <w:sz w:val="24"/>
          <w:szCs w:val="24"/>
        </w:rPr>
        <w:t>]</w:t>
      </w:r>
      <w:r w:rsidR="00AE595F" w:rsidRPr="00880C33">
        <w:rPr>
          <w:sz w:val="24"/>
          <w:szCs w:val="24"/>
        </w:rPr>
        <w:t xml:space="preserve">, Trump’s climate advisor, all the way down to </w:t>
      </w:r>
      <w:r w:rsidR="00067905" w:rsidRPr="00880C33">
        <w:rPr>
          <w:sz w:val="24"/>
          <w:szCs w:val="24"/>
        </w:rPr>
        <w:t>your</w:t>
      </w:r>
      <w:r w:rsidR="00AE595F" w:rsidRPr="00880C33">
        <w:rPr>
          <w:sz w:val="24"/>
          <w:szCs w:val="24"/>
        </w:rPr>
        <w:t xml:space="preserve"> irascible and irritating</w:t>
      </w:r>
      <w:r w:rsidR="00AE595F">
        <w:rPr>
          <w:sz w:val="24"/>
          <w:szCs w:val="24"/>
        </w:rPr>
        <w:t xml:space="preserve"> </w:t>
      </w:r>
      <w:r w:rsidR="000B400C">
        <w:rPr>
          <w:sz w:val="24"/>
          <w:szCs w:val="24"/>
        </w:rPr>
        <w:t>right-wing</w:t>
      </w:r>
      <w:r w:rsidR="00AE595F">
        <w:rPr>
          <w:sz w:val="24"/>
          <w:szCs w:val="24"/>
        </w:rPr>
        <w:t xml:space="preserve"> relative who sufficiently understands the physics of planetary climate.  </w:t>
      </w:r>
      <w:r w:rsidR="000B400C">
        <w:rPr>
          <w:sz w:val="24"/>
          <w:szCs w:val="24"/>
        </w:rPr>
        <w:t>Happer is</w:t>
      </w:r>
      <w:r w:rsidR="00067905">
        <w:rPr>
          <w:sz w:val="24"/>
          <w:szCs w:val="24"/>
        </w:rPr>
        <w:t xml:space="preserve"> a scoundrel</w:t>
      </w:r>
      <w:r w:rsidR="000B400C">
        <w:rPr>
          <w:sz w:val="24"/>
          <w:szCs w:val="24"/>
        </w:rPr>
        <w:t xml:space="preserve"> funded by the fossil fuels industry</w:t>
      </w:r>
      <w:r w:rsidR="00067905">
        <w:rPr>
          <w:sz w:val="24"/>
          <w:szCs w:val="24"/>
        </w:rPr>
        <w:t xml:space="preserve">; to an economist he is rational because he is making money.  Your relative is simply </w:t>
      </w:r>
      <w:r w:rsidR="009A2475">
        <w:rPr>
          <w:sz w:val="24"/>
          <w:szCs w:val="24"/>
        </w:rPr>
        <w:t>being</w:t>
      </w:r>
      <w:r w:rsidR="00067905">
        <w:rPr>
          <w:sz w:val="24"/>
          <w:szCs w:val="24"/>
        </w:rPr>
        <w:t xml:space="preserve"> fool</w:t>
      </w:r>
      <w:r w:rsidR="009A2475">
        <w:rPr>
          <w:sz w:val="24"/>
          <w:szCs w:val="24"/>
        </w:rPr>
        <w:t>ish</w:t>
      </w:r>
      <w:r w:rsidR="00880C33">
        <w:rPr>
          <w:sz w:val="24"/>
          <w:szCs w:val="24"/>
        </w:rPr>
        <w:t xml:space="preserve"> and an economist would claim he too is rational simply because that is what economists do</w:t>
      </w:r>
      <w:r w:rsidR="00067905">
        <w:rPr>
          <w:sz w:val="24"/>
          <w:szCs w:val="24"/>
        </w:rPr>
        <w:t>.</w:t>
      </w:r>
      <w:r w:rsidR="000B400C">
        <w:rPr>
          <w:sz w:val="24"/>
          <w:szCs w:val="24"/>
        </w:rPr>
        <w:t xml:space="preserve">  The salient point here is that </w:t>
      </w:r>
      <w:r w:rsidR="00067905">
        <w:rPr>
          <w:sz w:val="24"/>
          <w:szCs w:val="24"/>
        </w:rPr>
        <w:t>your</w:t>
      </w:r>
      <w:r w:rsidR="000B400C">
        <w:rPr>
          <w:sz w:val="24"/>
          <w:szCs w:val="24"/>
        </w:rPr>
        <w:t xml:space="preserve"> relative wouldn’t even be aware of the fact that he breathes out carbon dioxide, much less be using it as a one-liner justification for his denial if he wasn’t fed this nonsense by the media</w:t>
      </w:r>
      <w:r w:rsidR="00067905">
        <w:rPr>
          <w:sz w:val="24"/>
          <w:szCs w:val="24"/>
        </w:rPr>
        <w:t xml:space="preserve"> and miscreants like Happer</w:t>
      </w:r>
      <w:r w:rsidR="000B400C">
        <w:rPr>
          <w:sz w:val="24"/>
          <w:szCs w:val="24"/>
        </w:rPr>
        <w:t xml:space="preserve">.  </w:t>
      </w:r>
      <w:r w:rsidR="00067905">
        <w:rPr>
          <w:sz w:val="24"/>
          <w:szCs w:val="24"/>
        </w:rPr>
        <w:t>Does anybody seriously believe</w:t>
      </w:r>
      <w:r w:rsidR="000B400C">
        <w:rPr>
          <w:sz w:val="24"/>
          <w:szCs w:val="24"/>
        </w:rPr>
        <w:t xml:space="preserve"> Happer</w:t>
      </w:r>
      <w:r w:rsidR="00067905">
        <w:rPr>
          <w:sz w:val="24"/>
          <w:szCs w:val="24"/>
        </w:rPr>
        <w:t xml:space="preserve">, a PhD </w:t>
      </w:r>
      <w:r w:rsidR="007753BD">
        <w:rPr>
          <w:sz w:val="24"/>
          <w:szCs w:val="24"/>
        </w:rPr>
        <w:t>physicist,</w:t>
      </w:r>
      <w:r w:rsidR="00067905">
        <w:rPr>
          <w:sz w:val="24"/>
          <w:szCs w:val="24"/>
        </w:rPr>
        <w:t xml:space="preserve"> isn’t capable of understanding</w:t>
      </w:r>
      <w:r w:rsidR="000B400C">
        <w:rPr>
          <w:sz w:val="24"/>
          <w:szCs w:val="24"/>
        </w:rPr>
        <w:t xml:space="preserve"> photosynthesis</w:t>
      </w:r>
      <w:r w:rsidR="00067905">
        <w:rPr>
          <w:sz w:val="24"/>
          <w:szCs w:val="24"/>
        </w:rPr>
        <w:t xml:space="preserve"> and </w:t>
      </w:r>
      <w:r w:rsidR="000B400C">
        <w:rPr>
          <w:sz w:val="24"/>
          <w:szCs w:val="24"/>
        </w:rPr>
        <w:t>respiration</w:t>
      </w:r>
      <w:r w:rsidR="00067905">
        <w:rPr>
          <w:sz w:val="24"/>
          <w:szCs w:val="24"/>
        </w:rPr>
        <w:t xml:space="preserve"> and the Earth carbon cycles?</w:t>
      </w:r>
      <w:r w:rsidR="000B400C">
        <w:rPr>
          <w:sz w:val="24"/>
          <w:szCs w:val="24"/>
        </w:rPr>
        <w:t xml:space="preserve">  </w:t>
      </w:r>
    </w:p>
    <w:p w14:paraId="16C24B6C" w14:textId="7F01CFB4" w:rsidR="000B400C" w:rsidRDefault="000B400C" w:rsidP="006539A7">
      <w:pPr>
        <w:spacing w:after="0"/>
        <w:rPr>
          <w:sz w:val="24"/>
          <w:szCs w:val="24"/>
        </w:rPr>
      </w:pPr>
    </w:p>
    <w:p w14:paraId="038A3331" w14:textId="31861B0F" w:rsidR="0010208D" w:rsidRDefault="0010208D" w:rsidP="006539A7">
      <w:pPr>
        <w:spacing w:after="0"/>
        <w:rPr>
          <w:sz w:val="24"/>
          <w:szCs w:val="24"/>
        </w:rPr>
      </w:pPr>
      <w:r>
        <w:rPr>
          <w:sz w:val="24"/>
          <w:szCs w:val="24"/>
        </w:rPr>
        <w:t>Here is the key take-away.  Anthropogenic climate change denial would not exist if not for the dishonesty and amorality of our county’s billionaires and large multinational corporations</w:t>
      </w:r>
      <w:r w:rsidR="00D3721C">
        <w:rPr>
          <w:sz w:val="24"/>
          <w:szCs w:val="24"/>
        </w:rPr>
        <w:t xml:space="preserve"> and their sycophants</w:t>
      </w:r>
      <w:r>
        <w:rPr>
          <w:sz w:val="24"/>
          <w:szCs w:val="24"/>
        </w:rPr>
        <w:t xml:space="preserve">.  </w:t>
      </w:r>
      <w:r w:rsidR="00C7403F">
        <w:rPr>
          <w:sz w:val="24"/>
          <w:szCs w:val="24"/>
        </w:rPr>
        <w:t>And can we blame anyone for being victimized by William Happer, George Will, Tucker Carlson, President Trump, Senator McConnell and a bucketful of other charlatans and cranks?  And if President Trump was not such an incompetent</w:t>
      </w:r>
      <w:r w:rsidR="004C0853">
        <w:rPr>
          <w:sz w:val="24"/>
          <w:szCs w:val="24"/>
        </w:rPr>
        <w:t>, divisive,</w:t>
      </w:r>
      <w:r w:rsidR="00C7403F">
        <w:rPr>
          <w:sz w:val="24"/>
          <w:szCs w:val="24"/>
        </w:rPr>
        <w:t xml:space="preserve"> reality TV personality and psychopath who sees some kind of political advantage in not wearing a mask, and instead wore one and encouraged their use from the beginning, would it have occurred to any American that wearing a mask was an affront to their liberty?  Would they believe COVID 19 was a hoax is they were not told that by Trump?</w:t>
      </w:r>
      <w:r w:rsidR="004D6356">
        <w:rPr>
          <w:sz w:val="24"/>
          <w:szCs w:val="24"/>
        </w:rPr>
        <w:t xml:space="preserve">  </w:t>
      </w:r>
      <w:r w:rsidR="009A2475">
        <w:rPr>
          <w:sz w:val="24"/>
          <w:szCs w:val="24"/>
        </w:rPr>
        <w:t>D</w:t>
      </w:r>
      <w:r w:rsidR="004D6356">
        <w:rPr>
          <w:sz w:val="24"/>
          <w:szCs w:val="24"/>
        </w:rPr>
        <w:t>enial</w:t>
      </w:r>
      <w:r w:rsidR="009A2475">
        <w:rPr>
          <w:sz w:val="24"/>
          <w:szCs w:val="24"/>
        </w:rPr>
        <w:t xml:space="preserve"> of facts</w:t>
      </w:r>
      <w:r w:rsidR="004D6356">
        <w:rPr>
          <w:sz w:val="24"/>
          <w:szCs w:val="24"/>
        </w:rPr>
        <w:t xml:space="preserve"> is </w:t>
      </w:r>
      <w:r w:rsidR="009A2475">
        <w:rPr>
          <w:sz w:val="24"/>
          <w:szCs w:val="24"/>
        </w:rPr>
        <w:t xml:space="preserve">often </w:t>
      </w:r>
      <w:r w:rsidR="004D6356">
        <w:rPr>
          <w:sz w:val="24"/>
          <w:szCs w:val="24"/>
        </w:rPr>
        <w:t xml:space="preserve">not a </w:t>
      </w:r>
      <w:r w:rsidR="009A2475">
        <w:rPr>
          <w:sz w:val="24"/>
          <w:szCs w:val="24"/>
        </w:rPr>
        <w:t xml:space="preserve">spontaneous </w:t>
      </w:r>
      <w:r w:rsidR="004D6356">
        <w:rPr>
          <w:sz w:val="24"/>
          <w:szCs w:val="24"/>
        </w:rPr>
        <w:t>grassroots movement</w:t>
      </w:r>
      <w:r w:rsidR="009A2475">
        <w:rPr>
          <w:sz w:val="24"/>
          <w:szCs w:val="24"/>
        </w:rPr>
        <w:t xml:space="preserve"> but</w:t>
      </w:r>
      <w:r w:rsidR="004D6356">
        <w:rPr>
          <w:sz w:val="24"/>
          <w:szCs w:val="24"/>
        </w:rPr>
        <w:t xml:space="preserve"> </w:t>
      </w:r>
      <w:r w:rsidR="00D3721C">
        <w:rPr>
          <w:sz w:val="24"/>
          <w:szCs w:val="24"/>
        </w:rPr>
        <w:t xml:space="preserve">a consequence of </w:t>
      </w:r>
      <w:r w:rsidR="004D6356">
        <w:rPr>
          <w:sz w:val="24"/>
          <w:szCs w:val="24"/>
        </w:rPr>
        <w:t>astroturfing</w:t>
      </w:r>
      <w:r w:rsidR="00B409F7">
        <w:rPr>
          <w:sz w:val="24"/>
          <w:szCs w:val="24"/>
        </w:rPr>
        <w:t xml:space="preserve"> [astroturfing]</w:t>
      </w:r>
      <w:r w:rsidR="00D3721C">
        <w:rPr>
          <w:sz w:val="24"/>
          <w:szCs w:val="24"/>
        </w:rPr>
        <w:t xml:space="preserve"> and greed motivated dishonesty</w:t>
      </w:r>
      <w:r w:rsidR="004D6356">
        <w:rPr>
          <w:sz w:val="24"/>
          <w:szCs w:val="24"/>
        </w:rPr>
        <w:t>.</w:t>
      </w:r>
    </w:p>
    <w:p w14:paraId="3AE440D5" w14:textId="50EE9B4B" w:rsidR="00C7403F" w:rsidRDefault="00C7403F" w:rsidP="006539A7">
      <w:pPr>
        <w:spacing w:after="0"/>
        <w:rPr>
          <w:sz w:val="24"/>
          <w:szCs w:val="24"/>
        </w:rPr>
      </w:pPr>
    </w:p>
    <w:p w14:paraId="6CC869C1" w14:textId="14D292FB" w:rsidR="00C7403F" w:rsidRDefault="00C7403F" w:rsidP="006539A7">
      <w:pPr>
        <w:spacing w:after="0"/>
        <w:rPr>
          <w:sz w:val="24"/>
          <w:szCs w:val="24"/>
        </w:rPr>
      </w:pPr>
      <w:r>
        <w:rPr>
          <w:sz w:val="24"/>
          <w:szCs w:val="24"/>
        </w:rPr>
        <w:t>As we see, extreme wealth and power inequality is not just a fact that neo-liberal economists ignore</w:t>
      </w:r>
      <w:r w:rsidR="006F4D74">
        <w:rPr>
          <w:sz w:val="24"/>
          <w:szCs w:val="24"/>
        </w:rPr>
        <w:t xml:space="preserve"> [Noerpel -2],</w:t>
      </w:r>
      <w:r>
        <w:rPr>
          <w:sz w:val="24"/>
          <w:szCs w:val="24"/>
        </w:rPr>
        <w:t xml:space="preserve"> it does have quite serious and deadly consequences.</w:t>
      </w:r>
    </w:p>
    <w:p w14:paraId="666F36DD" w14:textId="77777777" w:rsidR="00C7403F" w:rsidRDefault="00C7403F" w:rsidP="006539A7">
      <w:pPr>
        <w:spacing w:after="0"/>
        <w:rPr>
          <w:sz w:val="24"/>
          <w:szCs w:val="24"/>
        </w:rPr>
      </w:pPr>
    </w:p>
    <w:p w14:paraId="20DBFDB5" w14:textId="1B854477" w:rsidR="00C7403F" w:rsidRDefault="00C7403F" w:rsidP="006539A7">
      <w:pPr>
        <w:spacing w:after="0"/>
        <w:rPr>
          <w:sz w:val="24"/>
          <w:szCs w:val="24"/>
        </w:rPr>
      </w:pPr>
      <w:r>
        <w:rPr>
          <w:sz w:val="24"/>
          <w:szCs w:val="24"/>
        </w:rPr>
        <w:t>To be continued.</w:t>
      </w:r>
    </w:p>
    <w:p w14:paraId="45DD0E77" w14:textId="77777777" w:rsidR="0010208D" w:rsidRDefault="0010208D" w:rsidP="006539A7">
      <w:pPr>
        <w:spacing w:after="0"/>
        <w:rPr>
          <w:sz w:val="24"/>
          <w:szCs w:val="24"/>
        </w:rPr>
      </w:pPr>
    </w:p>
    <w:p w14:paraId="71190D8B" w14:textId="57B3EAB7" w:rsidR="006F4D74" w:rsidRDefault="006F4D74" w:rsidP="006539A7">
      <w:pPr>
        <w:spacing w:after="0"/>
      </w:pPr>
      <w:r>
        <w:lastRenderedPageBreak/>
        <w:t>[Note – 1</w:t>
      </w:r>
      <w:r w:rsidR="00D3721C">
        <w:t>] Though taxpayers pay for most research, the fruits of this labor are hidden behind</w:t>
      </w:r>
      <w:r>
        <w:t xml:space="preserve"> a paywall</w:t>
      </w:r>
      <w:r w:rsidR="00D3721C">
        <w:t xml:space="preserve"> by for-profit publishing houses, who add no value and are simply collecting rents</w:t>
      </w:r>
      <w:r>
        <w:t xml:space="preserve">.  </w:t>
      </w:r>
      <w:r w:rsidR="00D3721C">
        <w:t xml:space="preserve">These corporations charge as much as 10 to 100 dollars for copies of scientific papers which they get for free from researchers who actually did all the work.  </w:t>
      </w:r>
      <w:r>
        <w:t xml:space="preserve">  </w:t>
      </w:r>
      <w:r w:rsidR="00D3721C">
        <w:t xml:space="preserve">This is a perfect example of the inefficiency of capitalism and greed.  If you are interested in an article, you can email the author and ask for a pre-print copy.  It has been my experience that most authors are willing to comply and this is a perfectly legal way to gain access to research you may have already funded because the authors own all the versions except the final print.  The differences will generally be cosmetic and not at all substantive.  </w:t>
      </w:r>
    </w:p>
    <w:p w14:paraId="7EB489DE" w14:textId="6F19FF49" w:rsidR="006F4D74" w:rsidRDefault="006F4D74" w:rsidP="006539A7">
      <w:pPr>
        <w:spacing w:after="0"/>
      </w:pPr>
    </w:p>
    <w:p w14:paraId="1D41784F" w14:textId="0469FBE1" w:rsidR="00352E73" w:rsidRDefault="006F4D74" w:rsidP="006539A7">
      <w:pPr>
        <w:spacing w:after="0"/>
      </w:pPr>
      <w:r w:rsidRPr="00084234">
        <w:t>[Note – 2] S</w:t>
      </w:r>
      <w:r w:rsidR="00084234" w:rsidRPr="00084234">
        <w:t>keptical Science</w:t>
      </w:r>
      <w:r w:rsidRPr="00084234">
        <w:t xml:space="preserve"> publishes a list of between 50 and 100 peer reviewed journal articles on climate change every week.</w:t>
      </w:r>
      <w:r w:rsidR="00084234" w:rsidRPr="00084234">
        <w:t xml:space="preserve">  </w:t>
      </w:r>
      <w:hyperlink r:id="rId7" w:history="1">
        <w:r w:rsidR="00084234" w:rsidRPr="00084234">
          <w:rPr>
            <w:rStyle w:val="Hyperlink"/>
          </w:rPr>
          <w:t>https://skepticalscience.com/new_research_29_2020.html</w:t>
        </w:r>
      </w:hyperlink>
      <w:r w:rsidR="00084234">
        <w:t xml:space="preserve"> </w:t>
      </w:r>
    </w:p>
    <w:p w14:paraId="0646AE65" w14:textId="609D1575" w:rsidR="006F4D74" w:rsidRDefault="006F4D74" w:rsidP="006539A7">
      <w:pPr>
        <w:spacing w:after="0"/>
      </w:pPr>
    </w:p>
    <w:p w14:paraId="561BF2AB" w14:textId="77777777" w:rsidR="004C0853" w:rsidRDefault="004C0853" w:rsidP="004C0853">
      <w:pPr>
        <w:spacing w:after="0"/>
        <w:rPr>
          <w:sz w:val="24"/>
          <w:szCs w:val="24"/>
        </w:rPr>
      </w:pPr>
    </w:p>
    <w:p w14:paraId="09397173" w14:textId="77777777" w:rsidR="004C0853" w:rsidRPr="002D7126" w:rsidRDefault="004C0853" w:rsidP="004C0853">
      <w:pPr>
        <w:spacing w:after="0"/>
        <w:rPr>
          <w:sz w:val="24"/>
          <w:szCs w:val="24"/>
        </w:rPr>
      </w:pPr>
      <w:r>
        <w:rPr>
          <w:sz w:val="24"/>
          <w:szCs w:val="24"/>
        </w:rPr>
        <w:object w:dxaOrig="13440" w:dyaOrig="8496" w14:anchorId="7067B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40.3pt;height:277.85pt" o:ole="">
            <v:imagedata r:id="rId8" o:title=""/>
          </v:shape>
          <o:OLEObject Type="Embed" ProgID="PBrush" ShapeID="_x0000_i1031" DrawAspect="Content" ObjectID="_1657358720" r:id="rId9"/>
        </w:object>
      </w:r>
    </w:p>
    <w:p w14:paraId="7BC20EC2" w14:textId="77777777" w:rsidR="004C0853" w:rsidRDefault="004C0853" w:rsidP="004C0853">
      <w:pPr>
        <w:spacing w:after="0"/>
      </w:pPr>
      <w:r>
        <w:t xml:space="preserve">Figure 1.  published in the New York Times, </w:t>
      </w:r>
      <w:hyperlink r:id="rId10" w:history="1">
        <w:r w:rsidRPr="001A3E3F">
          <w:rPr>
            <w:rStyle w:val="Hyperlink"/>
          </w:rPr>
          <w:t>https://www.nytimes.com/interactive/2017/08/07/opinion/leonhardt-income-inequality.html?ref=opinion</w:t>
        </w:r>
      </w:hyperlink>
      <w:r>
        <w:t xml:space="preserve"> Data Source: Thomas Piketty, Emmanuel </w:t>
      </w:r>
      <w:proofErr w:type="spellStart"/>
      <w:r>
        <w:t>Saez</w:t>
      </w:r>
      <w:proofErr w:type="spellEnd"/>
      <w:r>
        <w:t xml:space="preserve"> and Gabriel Zucman.  Charts by Jessica Ma and Stuart A. Thompson</w:t>
      </w:r>
    </w:p>
    <w:p w14:paraId="5EBD1B57" w14:textId="77777777" w:rsidR="004C0853" w:rsidRDefault="004C0853" w:rsidP="004C0853">
      <w:pPr>
        <w:spacing w:after="0"/>
        <w:rPr>
          <w:sz w:val="24"/>
          <w:szCs w:val="24"/>
        </w:rPr>
      </w:pPr>
    </w:p>
    <w:p w14:paraId="054D0F43" w14:textId="77777777" w:rsidR="006F4D74" w:rsidRDefault="006F4D74" w:rsidP="006539A7">
      <w:pPr>
        <w:spacing w:after="0"/>
        <w:rPr>
          <w:sz w:val="24"/>
          <w:szCs w:val="24"/>
        </w:rPr>
      </w:pPr>
    </w:p>
    <w:p w14:paraId="14F50B99" w14:textId="77777777" w:rsidR="00C850A3" w:rsidRDefault="00C850A3" w:rsidP="006539A7">
      <w:pPr>
        <w:spacing w:after="0"/>
        <w:rPr>
          <w:sz w:val="24"/>
          <w:szCs w:val="24"/>
        </w:rPr>
      </w:pPr>
    </w:p>
    <w:p w14:paraId="521AE040" w14:textId="1A2357BC" w:rsidR="00C850A3" w:rsidRDefault="00C850A3" w:rsidP="006539A7">
      <w:pPr>
        <w:spacing w:after="0"/>
        <w:rPr>
          <w:sz w:val="24"/>
          <w:szCs w:val="24"/>
        </w:rPr>
      </w:pPr>
      <w:r>
        <w:rPr>
          <w:sz w:val="24"/>
          <w:szCs w:val="24"/>
        </w:rPr>
        <w:t xml:space="preserve">[astroturfing] </w:t>
      </w:r>
      <w:hyperlink r:id="rId11" w:history="1">
        <w:r w:rsidR="00B42381">
          <w:rPr>
            <w:rStyle w:val="Hyperlink"/>
          </w:rPr>
          <w:t>https://en.wikipedia.org/wiki/Astroturfing</w:t>
        </w:r>
      </w:hyperlink>
    </w:p>
    <w:p w14:paraId="38AA6C2C" w14:textId="77777777" w:rsidR="00C850A3" w:rsidRDefault="00C850A3" w:rsidP="006539A7">
      <w:pPr>
        <w:spacing w:after="0"/>
        <w:rPr>
          <w:sz w:val="24"/>
          <w:szCs w:val="24"/>
        </w:rPr>
      </w:pPr>
    </w:p>
    <w:p w14:paraId="1EEE3AE7" w14:textId="6C19E671" w:rsidR="006539A7" w:rsidRDefault="004270D9" w:rsidP="006539A7">
      <w:pPr>
        <w:spacing w:after="0"/>
        <w:rPr>
          <w:sz w:val="24"/>
          <w:szCs w:val="24"/>
        </w:rPr>
      </w:pPr>
      <w:r>
        <w:rPr>
          <w:sz w:val="24"/>
          <w:szCs w:val="24"/>
        </w:rPr>
        <w:t xml:space="preserve">[Bardon] Adrian Bardon, </w:t>
      </w:r>
      <w:hyperlink r:id="rId12" w:history="1">
        <w:r w:rsidRPr="001A3E3F">
          <w:rPr>
            <w:rStyle w:val="Hyperlink"/>
            <w:sz w:val="24"/>
            <w:szCs w:val="24"/>
          </w:rPr>
          <w:t>https://www.livescience.com/coronavirus-science-denial.html?utm_source=notification</w:t>
        </w:r>
      </w:hyperlink>
      <w:r w:rsidR="006539A7">
        <w:rPr>
          <w:sz w:val="24"/>
          <w:szCs w:val="24"/>
        </w:rPr>
        <w:t xml:space="preserve"> </w:t>
      </w:r>
    </w:p>
    <w:p w14:paraId="41AD7B31" w14:textId="772679CD" w:rsidR="008E19A3" w:rsidRDefault="008E19A3" w:rsidP="008E19A3">
      <w:pPr>
        <w:spacing w:after="0"/>
      </w:pPr>
    </w:p>
    <w:p w14:paraId="1A1BA2AA" w14:textId="20C7B948" w:rsidR="00880C33" w:rsidRDefault="00880C33" w:rsidP="008E19A3">
      <w:pPr>
        <w:spacing w:after="0"/>
      </w:pPr>
      <w:r w:rsidRPr="00880C33">
        <w:t>[Dana]</w:t>
      </w:r>
      <w:r>
        <w:t xml:space="preserve"> </w:t>
      </w:r>
      <w:r w:rsidRPr="00880C33">
        <w:t xml:space="preserve">technical committee to the </w:t>
      </w:r>
      <w:r>
        <w:t xml:space="preserve">GCC </w:t>
      </w:r>
      <w:r w:rsidRPr="00880C33">
        <w:t>Board from Gregory Dana (tech VP)</w:t>
      </w:r>
      <w:r>
        <w:t xml:space="preserve">, </w:t>
      </w:r>
      <w:r w:rsidRPr="00880C33">
        <w:t xml:space="preserve">January 18, 1996, and leaked to the N. Y. Times in 2009 </w:t>
      </w:r>
      <w:hyperlink r:id="rId13" w:history="1">
        <w:r w:rsidRPr="001A3E3F">
          <w:rPr>
            <w:rStyle w:val="Hyperlink"/>
          </w:rPr>
          <w:t>http://www.sourcewatch.org/images/8/82/GCC_Primer_Draft.pdf</w:t>
        </w:r>
      </w:hyperlink>
      <w:r>
        <w:t xml:space="preserve"> </w:t>
      </w:r>
    </w:p>
    <w:p w14:paraId="676CD4C7" w14:textId="77777777" w:rsidR="00880C33" w:rsidRDefault="00880C33" w:rsidP="008E19A3">
      <w:pPr>
        <w:spacing w:after="0"/>
      </w:pPr>
    </w:p>
    <w:p w14:paraId="220A8FD3" w14:textId="7C9EB7CE" w:rsidR="00115687" w:rsidRDefault="00115687" w:rsidP="008E19A3">
      <w:pPr>
        <w:spacing w:after="0"/>
      </w:pPr>
      <w:r>
        <w:t xml:space="preserve">[Feynman] </w:t>
      </w:r>
      <w:r w:rsidRPr="00115687">
        <w:t>“Science is a way of trying not to fool yourself. The first principle is that you must not fool yourself, and you are the easiest person to fool.” Richard Feynman, from lecture “What is and What Should be the Role of Scientific Culture in Modern Society”, Galileo Symposium in Italy, 1964</w:t>
      </w:r>
    </w:p>
    <w:p w14:paraId="4A39BADA" w14:textId="77777777" w:rsidR="00115687" w:rsidRDefault="00115687" w:rsidP="008E19A3">
      <w:pPr>
        <w:spacing w:after="0"/>
      </w:pPr>
    </w:p>
    <w:p w14:paraId="375BEBE1" w14:textId="7276E1EF" w:rsidR="008E19A3" w:rsidRDefault="008E19A3" w:rsidP="008E19A3">
      <w:pPr>
        <w:spacing w:after="0"/>
      </w:pPr>
      <w:r w:rsidRPr="00A07F1F">
        <w:t>[Friedman] Milton Friedman, The Methodology of Positive Economics, in Essays in Positive Economics, Chicago: University of Chicago Press, 1953, pp. 3-43</w:t>
      </w:r>
      <w:r>
        <w:t>.</w:t>
      </w:r>
    </w:p>
    <w:p w14:paraId="0445DDA4" w14:textId="77777777" w:rsidR="006F4D74" w:rsidRDefault="006F4D74" w:rsidP="007C06BD">
      <w:pPr>
        <w:spacing w:after="0"/>
        <w:rPr>
          <w:sz w:val="24"/>
          <w:szCs w:val="24"/>
        </w:rPr>
      </w:pPr>
    </w:p>
    <w:p w14:paraId="496128A3" w14:textId="77777777" w:rsidR="007C06BD" w:rsidRDefault="007C06BD" w:rsidP="007C06BD">
      <w:pPr>
        <w:spacing w:after="0"/>
      </w:pPr>
      <w:r>
        <w:rPr>
          <w:sz w:val="24"/>
          <w:szCs w:val="24"/>
        </w:rPr>
        <w:t xml:space="preserve">[GCC] </w:t>
      </w:r>
      <w:hyperlink r:id="rId14" w:history="1">
        <w:r>
          <w:rPr>
            <w:rStyle w:val="Hyperlink"/>
          </w:rPr>
          <w:t>https://en.wikipedia.org/wiki/Global_Climate_Coalition</w:t>
        </w:r>
      </w:hyperlink>
    </w:p>
    <w:p w14:paraId="5E1E21C1" w14:textId="1C5B43E4" w:rsidR="007C06BD" w:rsidRDefault="007C06BD" w:rsidP="007C06BD">
      <w:pPr>
        <w:spacing w:after="0"/>
        <w:rPr>
          <w:sz w:val="24"/>
          <w:szCs w:val="24"/>
        </w:rPr>
      </w:pPr>
    </w:p>
    <w:p w14:paraId="744836F3" w14:textId="2371D1D2" w:rsidR="006F4D74" w:rsidRDefault="006F4D74" w:rsidP="007C06BD">
      <w:pPr>
        <w:spacing w:after="0"/>
        <w:rPr>
          <w:sz w:val="24"/>
          <w:szCs w:val="24"/>
        </w:rPr>
      </w:pPr>
      <w:r>
        <w:rPr>
          <w:sz w:val="24"/>
          <w:szCs w:val="24"/>
        </w:rPr>
        <w:t>[</w:t>
      </w:r>
      <w:proofErr w:type="spellStart"/>
      <w:r>
        <w:rPr>
          <w:sz w:val="24"/>
          <w:szCs w:val="24"/>
        </w:rPr>
        <w:t>Gilens</w:t>
      </w:r>
      <w:proofErr w:type="spellEnd"/>
      <w:r>
        <w:rPr>
          <w:sz w:val="24"/>
          <w:szCs w:val="24"/>
        </w:rPr>
        <w:t>]</w:t>
      </w:r>
      <w:r w:rsidR="008E19A3" w:rsidRPr="008E19A3">
        <w:rPr>
          <w:sz w:val="24"/>
          <w:szCs w:val="24"/>
        </w:rPr>
        <w:t xml:space="preserve"> Martin </w:t>
      </w:r>
      <w:proofErr w:type="spellStart"/>
      <w:r w:rsidR="008E19A3" w:rsidRPr="008E19A3">
        <w:rPr>
          <w:sz w:val="24"/>
          <w:szCs w:val="24"/>
        </w:rPr>
        <w:t>Gilens</w:t>
      </w:r>
      <w:proofErr w:type="spellEnd"/>
      <w:r w:rsidR="008E19A3" w:rsidRPr="008E19A3">
        <w:rPr>
          <w:sz w:val="24"/>
          <w:szCs w:val="24"/>
        </w:rPr>
        <w:t xml:space="preserve"> and Benjamin I. Page, Testing Theories of American Politics: Elites, Interest Groups, and Average Citizens, Fall 2014, Perspectives on Politics, on line April 9, 2014</w:t>
      </w:r>
    </w:p>
    <w:p w14:paraId="612D6E59" w14:textId="77777777" w:rsidR="008E19A3" w:rsidRDefault="008E19A3" w:rsidP="008E19A3">
      <w:pPr>
        <w:spacing w:after="0"/>
      </w:pPr>
    </w:p>
    <w:p w14:paraId="26EF23ED" w14:textId="77777777" w:rsidR="008E19A3" w:rsidRDefault="008E19A3" w:rsidP="008E19A3">
      <w:pPr>
        <w:spacing w:after="0"/>
      </w:pPr>
      <w:r>
        <w:t xml:space="preserve">[inequality] </w:t>
      </w:r>
      <w:hyperlink r:id="rId15" w:history="1">
        <w:r>
          <w:rPr>
            <w:rStyle w:val="Hyperlink"/>
          </w:rPr>
          <w:t>https://inequality.org/billionaire-bonanza-2020-updates/</w:t>
        </w:r>
      </w:hyperlink>
      <w:r>
        <w:t xml:space="preserve"> </w:t>
      </w:r>
    </w:p>
    <w:p w14:paraId="372016B6" w14:textId="665F08B2" w:rsidR="006F4D74" w:rsidRDefault="006F4D74" w:rsidP="007C06BD">
      <w:pPr>
        <w:spacing w:after="0"/>
        <w:rPr>
          <w:sz w:val="24"/>
          <w:szCs w:val="24"/>
        </w:rPr>
      </w:pPr>
    </w:p>
    <w:p w14:paraId="66DD6F07" w14:textId="0658ED83" w:rsidR="006F4D74" w:rsidRDefault="006F4D74" w:rsidP="007C06BD">
      <w:pPr>
        <w:spacing w:after="0"/>
        <w:rPr>
          <w:sz w:val="24"/>
          <w:szCs w:val="24"/>
        </w:rPr>
      </w:pPr>
      <w:r>
        <w:rPr>
          <w:sz w:val="24"/>
          <w:szCs w:val="24"/>
        </w:rPr>
        <w:t>[Kahneman]</w:t>
      </w:r>
      <w:r w:rsidR="008E19A3">
        <w:rPr>
          <w:sz w:val="24"/>
          <w:szCs w:val="24"/>
        </w:rPr>
        <w:t xml:space="preserve"> Daniel Kahneman, Thinking Fast and Slow</w:t>
      </w:r>
    </w:p>
    <w:p w14:paraId="0F717266" w14:textId="77777777" w:rsidR="006F4D74" w:rsidRDefault="006F4D74" w:rsidP="007C06BD">
      <w:pPr>
        <w:spacing w:after="0"/>
        <w:rPr>
          <w:sz w:val="24"/>
          <w:szCs w:val="24"/>
        </w:rPr>
      </w:pPr>
    </w:p>
    <w:p w14:paraId="4D2B2522" w14:textId="749F1C9F" w:rsidR="006F4D74" w:rsidRPr="00D3721C" w:rsidRDefault="006F4D74" w:rsidP="007C06BD">
      <w:pPr>
        <w:spacing w:after="0"/>
        <w:rPr>
          <w:sz w:val="24"/>
          <w:szCs w:val="24"/>
          <w:highlight w:val="yellow"/>
        </w:rPr>
      </w:pPr>
      <w:r w:rsidRPr="00880C33">
        <w:rPr>
          <w:sz w:val="24"/>
          <w:szCs w:val="24"/>
        </w:rPr>
        <w:t xml:space="preserve">[Oreskes] </w:t>
      </w:r>
      <w:r w:rsidR="00880C33" w:rsidRPr="00880C33">
        <w:rPr>
          <w:sz w:val="24"/>
          <w:szCs w:val="24"/>
        </w:rPr>
        <w:t>Naomi</w:t>
      </w:r>
      <w:r w:rsidR="00880C33" w:rsidRPr="00C75ED0">
        <w:rPr>
          <w:sz w:val="24"/>
          <w:szCs w:val="24"/>
        </w:rPr>
        <w:t xml:space="preserve"> Oreskes and Erik M. Conway,</w:t>
      </w:r>
      <w:r w:rsidR="00880C33">
        <w:rPr>
          <w:sz w:val="24"/>
          <w:szCs w:val="24"/>
        </w:rPr>
        <w:t xml:space="preserve"> </w:t>
      </w:r>
      <w:r w:rsidR="00C75ED0" w:rsidRPr="00C75ED0">
        <w:rPr>
          <w:sz w:val="24"/>
          <w:szCs w:val="24"/>
        </w:rPr>
        <w:t>Merchants of Doubt: How a Handful of Scientists Obscured the Truth on Issues from Tobacco Smoke to Global Warming, Bloomsbury Press, 2010</w:t>
      </w:r>
    </w:p>
    <w:p w14:paraId="25F2A945" w14:textId="77777777" w:rsidR="006F4D74" w:rsidRPr="00084234" w:rsidRDefault="006F4D74" w:rsidP="007C06BD">
      <w:pPr>
        <w:spacing w:after="0"/>
        <w:rPr>
          <w:sz w:val="24"/>
          <w:szCs w:val="24"/>
        </w:rPr>
      </w:pPr>
    </w:p>
    <w:p w14:paraId="336E5FEB" w14:textId="448064F1" w:rsidR="006F4D74" w:rsidRPr="00084234" w:rsidRDefault="006F4D74" w:rsidP="007C06BD">
      <w:pPr>
        <w:spacing w:after="0"/>
        <w:rPr>
          <w:sz w:val="24"/>
          <w:szCs w:val="24"/>
        </w:rPr>
      </w:pPr>
      <w:r w:rsidRPr="00084234">
        <w:rPr>
          <w:sz w:val="24"/>
          <w:szCs w:val="24"/>
        </w:rPr>
        <w:t xml:space="preserve">[Noerpel – 1] </w:t>
      </w:r>
      <w:hyperlink r:id="rId16" w:history="1">
        <w:r w:rsidR="00084234" w:rsidRPr="00084234">
          <w:rPr>
            <w:rStyle w:val="Hyperlink"/>
          </w:rPr>
          <w:t>https://blueridgeleader.com/looking-for-skepticism-conclusion/</w:t>
        </w:r>
      </w:hyperlink>
      <w:r w:rsidR="00084234" w:rsidRPr="00084234">
        <w:t xml:space="preserve"> </w:t>
      </w:r>
    </w:p>
    <w:p w14:paraId="2FA0F7F5" w14:textId="4D552F4B" w:rsidR="006F4D74" w:rsidRPr="00084234" w:rsidRDefault="006F4D74" w:rsidP="007C06BD">
      <w:pPr>
        <w:spacing w:after="0"/>
        <w:rPr>
          <w:sz w:val="24"/>
          <w:szCs w:val="24"/>
        </w:rPr>
      </w:pPr>
    </w:p>
    <w:p w14:paraId="5804406A" w14:textId="07C1517D" w:rsidR="006F4D74" w:rsidRDefault="006F4D74" w:rsidP="007C06BD">
      <w:pPr>
        <w:spacing w:after="0"/>
        <w:rPr>
          <w:sz w:val="24"/>
          <w:szCs w:val="24"/>
        </w:rPr>
      </w:pPr>
      <w:r w:rsidRPr="00084234">
        <w:rPr>
          <w:sz w:val="24"/>
          <w:szCs w:val="24"/>
        </w:rPr>
        <w:t xml:space="preserve">[Noerpel – 2]  </w:t>
      </w:r>
      <w:hyperlink r:id="rId17" w:history="1">
        <w:r w:rsidR="00084234">
          <w:rPr>
            <w:rStyle w:val="Hyperlink"/>
          </w:rPr>
          <w:t>https://blueridgeleader.com/defending-the-over-pampered/</w:t>
        </w:r>
      </w:hyperlink>
      <w:r w:rsidR="00084234">
        <w:t xml:space="preserve"> </w:t>
      </w:r>
    </w:p>
    <w:p w14:paraId="5B7DFD11" w14:textId="77777777" w:rsidR="006F4D74" w:rsidRPr="002D7126" w:rsidRDefault="006F4D74" w:rsidP="007C06BD">
      <w:pPr>
        <w:spacing w:after="0"/>
        <w:rPr>
          <w:sz w:val="24"/>
          <w:szCs w:val="24"/>
        </w:rPr>
      </w:pPr>
    </w:p>
    <w:p w14:paraId="4501E498" w14:textId="77777777" w:rsidR="007C06BD" w:rsidRPr="002D7126" w:rsidRDefault="007C06BD" w:rsidP="007C06BD">
      <w:pPr>
        <w:spacing w:after="0"/>
        <w:rPr>
          <w:sz w:val="24"/>
          <w:szCs w:val="24"/>
        </w:rPr>
      </w:pPr>
      <w:r>
        <w:rPr>
          <w:sz w:val="24"/>
          <w:szCs w:val="24"/>
        </w:rPr>
        <w:t xml:space="preserve">[Smith] </w:t>
      </w:r>
      <w:r w:rsidRPr="00987EBF">
        <w:rPr>
          <w:sz w:val="24"/>
          <w:szCs w:val="24"/>
        </w:rPr>
        <w:t>Adam Smith, An Inquiry into the Nature and Cause of the Wealth of Nations, vol. 1, pt. xi, p.10 (at the conclusion of the chapter) (1776)</w:t>
      </w:r>
      <w:r>
        <w:rPr>
          <w:sz w:val="24"/>
          <w:szCs w:val="24"/>
        </w:rPr>
        <w:t>.</w:t>
      </w:r>
    </w:p>
    <w:p w14:paraId="76E9906F" w14:textId="77777777" w:rsidR="00B409F7" w:rsidRDefault="00B409F7" w:rsidP="00F97A9A">
      <w:pPr>
        <w:spacing w:after="0"/>
        <w:rPr>
          <w:sz w:val="24"/>
          <w:szCs w:val="24"/>
        </w:rPr>
      </w:pPr>
    </w:p>
    <w:sectPr w:rsidR="00B409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2F7F4" w14:textId="77777777" w:rsidR="001341E5" w:rsidRDefault="001341E5" w:rsidP="007753BD">
      <w:pPr>
        <w:spacing w:after="0" w:line="240" w:lineRule="auto"/>
      </w:pPr>
      <w:r>
        <w:separator/>
      </w:r>
    </w:p>
  </w:endnote>
  <w:endnote w:type="continuationSeparator" w:id="0">
    <w:p w14:paraId="7056E84D" w14:textId="77777777" w:rsidR="001341E5" w:rsidRDefault="001341E5" w:rsidP="00775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17AD6" w14:textId="77777777" w:rsidR="001341E5" w:rsidRDefault="001341E5" w:rsidP="007753BD">
      <w:pPr>
        <w:spacing w:after="0" w:line="240" w:lineRule="auto"/>
      </w:pPr>
      <w:r>
        <w:separator/>
      </w:r>
    </w:p>
  </w:footnote>
  <w:footnote w:type="continuationSeparator" w:id="0">
    <w:p w14:paraId="6FB0E2F9" w14:textId="77777777" w:rsidR="001341E5" w:rsidRDefault="001341E5" w:rsidP="00775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00AFB"/>
    <w:multiLevelType w:val="hybridMultilevel"/>
    <w:tmpl w:val="0748A290"/>
    <w:lvl w:ilvl="0" w:tplc="DE2E1BB8">
      <w:start w:val="1"/>
      <w:numFmt w:val="bullet"/>
      <w:lvlText w:val="•"/>
      <w:lvlJc w:val="left"/>
      <w:pPr>
        <w:tabs>
          <w:tab w:val="num" w:pos="720"/>
        </w:tabs>
        <w:ind w:left="720" w:hanging="360"/>
      </w:pPr>
      <w:rPr>
        <w:rFonts w:ascii="Arial" w:hAnsi="Arial" w:hint="default"/>
      </w:rPr>
    </w:lvl>
    <w:lvl w:ilvl="1" w:tplc="A26CAE42" w:tentative="1">
      <w:start w:val="1"/>
      <w:numFmt w:val="bullet"/>
      <w:lvlText w:val="•"/>
      <w:lvlJc w:val="left"/>
      <w:pPr>
        <w:tabs>
          <w:tab w:val="num" w:pos="1440"/>
        </w:tabs>
        <w:ind w:left="1440" w:hanging="360"/>
      </w:pPr>
      <w:rPr>
        <w:rFonts w:ascii="Arial" w:hAnsi="Arial" w:hint="default"/>
      </w:rPr>
    </w:lvl>
    <w:lvl w:ilvl="2" w:tplc="8E0C04CE" w:tentative="1">
      <w:start w:val="1"/>
      <w:numFmt w:val="bullet"/>
      <w:lvlText w:val="•"/>
      <w:lvlJc w:val="left"/>
      <w:pPr>
        <w:tabs>
          <w:tab w:val="num" w:pos="2160"/>
        </w:tabs>
        <w:ind w:left="2160" w:hanging="360"/>
      </w:pPr>
      <w:rPr>
        <w:rFonts w:ascii="Arial" w:hAnsi="Arial" w:hint="default"/>
      </w:rPr>
    </w:lvl>
    <w:lvl w:ilvl="3" w:tplc="B57CE308" w:tentative="1">
      <w:start w:val="1"/>
      <w:numFmt w:val="bullet"/>
      <w:lvlText w:val="•"/>
      <w:lvlJc w:val="left"/>
      <w:pPr>
        <w:tabs>
          <w:tab w:val="num" w:pos="2880"/>
        </w:tabs>
        <w:ind w:left="2880" w:hanging="360"/>
      </w:pPr>
      <w:rPr>
        <w:rFonts w:ascii="Arial" w:hAnsi="Arial" w:hint="default"/>
      </w:rPr>
    </w:lvl>
    <w:lvl w:ilvl="4" w:tplc="68CAA010" w:tentative="1">
      <w:start w:val="1"/>
      <w:numFmt w:val="bullet"/>
      <w:lvlText w:val="•"/>
      <w:lvlJc w:val="left"/>
      <w:pPr>
        <w:tabs>
          <w:tab w:val="num" w:pos="3600"/>
        </w:tabs>
        <w:ind w:left="3600" w:hanging="360"/>
      </w:pPr>
      <w:rPr>
        <w:rFonts w:ascii="Arial" w:hAnsi="Arial" w:hint="default"/>
      </w:rPr>
    </w:lvl>
    <w:lvl w:ilvl="5" w:tplc="033EE18E" w:tentative="1">
      <w:start w:val="1"/>
      <w:numFmt w:val="bullet"/>
      <w:lvlText w:val="•"/>
      <w:lvlJc w:val="left"/>
      <w:pPr>
        <w:tabs>
          <w:tab w:val="num" w:pos="4320"/>
        </w:tabs>
        <w:ind w:left="4320" w:hanging="360"/>
      </w:pPr>
      <w:rPr>
        <w:rFonts w:ascii="Arial" w:hAnsi="Arial" w:hint="default"/>
      </w:rPr>
    </w:lvl>
    <w:lvl w:ilvl="6" w:tplc="999ECF76" w:tentative="1">
      <w:start w:val="1"/>
      <w:numFmt w:val="bullet"/>
      <w:lvlText w:val="•"/>
      <w:lvlJc w:val="left"/>
      <w:pPr>
        <w:tabs>
          <w:tab w:val="num" w:pos="5040"/>
        </w:tabs>
        <w:ind w:left="5040" w:hanging="360"/>
      </w:pPr>
      <w:rPr>
        <w:rFonts w:ascii="Arial" w:hAnsi="Arial" w:hint="default"/>
      </w:rPr>
    </w:lvl>
    <w:lvl w:ilvl="7" w:tplc="8B9EBF1E" w:tentative="1">
      <w:start w:val="1"/>
      <w:numFmt w:val="bullet"/>
      <w:lvlText w:val="•"/>
      <w:lvlJc w:val="left"/>
      <w:pPr>
        <w:tabs>
          <w:tab w:val="num" w:pos="5760"/>
        </w:tabs>
        <w:ind w:left="5760" w:hanging="360"/>
      </w:pPr>
      <w:rPr>
        <w:rFonts w:ascii="Arial" w:hAnsi="Arial" w:hint="default"/>
      </w:rPr>
    </w:lvl>
    <w:lvl w:ilvl="8" w:tplc="8ABCEC8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DB"/>
    <w:rsid w:val="00003EB7"/>
    <w:rsid w:val="00040A2B"/>
    <w:rsid w:val="000425D3"/>
    <w:rsid w:val="000531CD"/>
    <w:rsid w:val="00062A38"/>
    <w:rsid w:val="00067905"/>
    <w:rsid w:val="00084234"/>
    <w:rsid w:val="00091577"/>
    <w:rsid w:val="000942C2"/>
    <w:rsid w:val="000A656D"/>
    <w:rsid w:val="000B400C"/>
    <w:rsid w:val="000B4064"/>
    <w:rsid w:val="000C3B8D"/>
    <w:rsid w:val="000C5CE9"/>
    <w:rsid w:val="0010208D"/>
    <w:rsid w:val="00115687"/>
    <w:rsid w:val="00123748"/>
    <w:rsid w:val="001341E5"/>
    <w:rsid w:val="001570A1"/>
    <w:rsid w:val="001577BB"/>
    <w:rsid w:val="00172CBA"/>
    <w:rsid w:val="001772EC"/>
    <w:rsid w:val="001A0CA7"/>
    <w:rsid w:val="001A59A8"/>
    <w:rsid w:val="001B472E"/>
    <w:rsid w:val="001B688E"/>
    <w:rsid w:val="001C0B3E"/>
    <w:rsid w:val="001D5C6E"/>
    <w:rsid w:val="001E6C45"/>
    <w:rsid w:val="002022B4"/>
    <w:rsid w:val="0023450B"/>
    <w:rsid w:val="00244508"/>
    <w:rsid w:val="002641B5"/>
    <w:rsid w:val="00280666"/>
    <w:rsid w:val="00280941"/>
    <w:rsid w:val="002D22EC"/>
    <w:rsid w:val="002D5758"/>
    <w:rsid w:val="002D5AA6"/>
    <w:rsid w:val="002D7126"/>
    <w:rsid w:val="003006BD"/>
    <w:rsid w:val="00302570"/>
    <w:rsid w:val="00317798"/>
    <w:rsid w:val="00327028"/>
    <w:rsid w:val="003279C4"/>
    <w:rsid w:val="00331673"/>
    <w:rsid w:val="00352E73"/>
    <w:rsid w:val="00376D7E"/>
    <w:rsid w:val="003801A5"/>
    <w:rsid w:val="00391C38"/>
    <w:rsid w:val="00395AD3"/>
    <w:rsid w:val="003B4E7C"/>
    <w:rsid w:val="003C5328"/>
    <w:rsid w:val="003E0177"/>
    <w:rsid w:val="00404C73"/>
    <w:rsid w:val="00410DB8"/>
    <w:rsid w:val="00410F68"/>
    <w:rsid w:val="00411E1A"/>
    <w:rsid w:val="0041507D"/>
    <w:rsid w:val="004270D9"/>
    <w:rsid w:val="00444B9C"/>
    <w:rsid w:val="00450E8D"/>
    <w:rsid w:val="0046768B"/>
    <w:rsid w:val="004808C2"/>
    <w:rsid w:val="00494FD3"/>
    <w:rsid w:val="004B3A12"/>
    <w:rsid w:val="004B3BB8"/>
    <w:rsid w:val="004C0853"/>
    <w:rsid w:val="004D1A8F"/>
    <w:rsid w:val="004D6356"/>
    <w:rsid w:val="004F390A"/>
    <w:rsid w:val="004F6289"/>
    <w:rsid w:val="00501447"/>
    <w:rsid w:val="0052676B"/>
    <w:rsid w:val="00535C5B"/>
    <w:rsid w:val="0055586F"/>
    <w:rsid w:val="005961FD"/>
    <w:rsid w:val="005A45F8"/>
    <w:rsid w:val="005A61C5"/>
    <w:rsid w:val="005B0F5D"/>
    <w:rsid w:val="005B526E"/>
    <w:rsid w:val="005E0C75"/>
    <w:rsid w:val="006539A7"/>
    <w:rsid w:val="006556B0"/>
    <w:rsid w:val="00663F6F"/>
    <w:rsid w:val="00681163"/>
    <w:rsid w:val="006B0841"/>
    <w:rsid w:val="006B1D18"/>
    <w:rsid w:val="006B3223"/>
    <w:rsid w:val="006C19CC"/>
    <w:rsid w:val="006C3769"/>
    <w:rsid w:val="006D31E9"/>
    <w:rsid w:val="006E2E80"/>
    <w:rsid w:val="006F4D74"/>
    <w:rsid w:val="00705D68"/>
    <w:rsid w:val="00724C43"/>
    <w:rsid w:val="00725525"/>
    <w:rsid w:val="00741D32"/>
    <w:rsid w:val="007753BD"/>
    <w:rsid w:val="00792E27"/>
    <w:rsid w:val="007C06BD"/>
    <w:rsid w:val="007C643F"/>
    <w:rsid w:val="007D2E32"/>
    <w:rsid w:val="008203A4"/>
    <w:rsid w:val="008221BC"/>
    <w:rsid w:val="008525FA"/>
    <w:rsid w:val="00873522"/>
    <w:rsid w:val="00880C33"/>
    <w:rsid w:val="00883442"/>
    <w:rsid w:val="00887659"/>
    <w:rsid w:val="008B6A5F"/>
    <w:rsid w:val="008D44B7"/>
    <w:rsid w:val="008D77DB"/>
    <w:rsid w:val="008E19A3"/>
    <w:rsid w:val="008E7C90"/>
    <w:rsid w:val="008F28EB"/>
    <w:rsid w:val="00911D8F"/>
    <w:rsid w:val="00912AE7"/>
    <w:rsid w:val="00913E1D"/>
    <w:rsid w:val="00931B5A"/>
    <w:rsid w:val="00945083"/>
    <w:rsid w:val="00966338"/>
    <w:rsid w:val="009730AE"/>
    <w:rsid w:val="009803E3"/>
    <w:rsid w:val="00985A6F"/>
    <w:rsid w:val="00987EBF"/>
    <w:rsid w:val="00997DDB"/>
    <w:rsid w:val="009A2475"/>
    <w:rsid w:val="009A5969"/>
    <w:rsid w:val="009B6670"/>
    <w:rsid w:val="009C0DB2"/>
    <w:rsid w:val="009E7AA7"/>
    <w:rsid w:val="00A07F1F"/>
    <w:rsid w:val="00A23BDF"/>
    <w:rsid w:val="00A40872"/>
    <w:rsid w:val="00A47AAB"/>
    <w:rsid w:val="00A63D56"/>
    <w:rsid w:val="00A769DD"/>
    <w:rsid w:val="00A773FB"/>
    <w:rsid w:val="00A950DA"/>
    <w:rsid w:val="00AA01EB"/>
    <w:rsid w:val="00AA4401"/>
    <w:rsid w:val="00AB66EC"/>
    <w:rsid w:val="00AD0B89"/>
    <w:rsid w:val="00AE3EE4"/>
    <w:rsid w:val="00AE595F"/>
    <w:rsid w:val="00B14633"/>
    <w:rsid w:val="00B4059E"/>
    <w:rsid w:val="00B409F7"/>
    <w:rsid w:val="00B42381"/>
    <w:rsid w:val="00B56640"/>
    <w:rsid w:val="00B61E76"/>
    <w:rsid w:val="00B71CDA"/>
    <w:rsid w:val="00B732D6"/>
    <w:rsid w:val="00B73496"/>
    <w:rsid w:val="00B74BFC"/>
    <w:rsid w:val="00B83A62"/>
    <w:rsid w:val="00B902D4"/>
    <w:rsid w:val="00BB4281"/>
    <w:rsid w:val="00BC75A8"/>
    <w:rsid w:val="00BD33BD"/>
    <w:rsid w:val="00C06D7F"/>
    <w:rsid w:val="00C34AA5"/>
    <w:rsid w:val="00C7403F"/>
    <w:rsid w:val="00C75ED0"/>
    <w:rsid w:val="00C850A3"/>
    <w:rsid w:val="00C93FEA"/>
    <w:rsid w:val="00CA5481"/>
    <w:rsid w:val="00CB2F8C"/>
    <w:rsid w:val="00CD7019"/>
    <w:rsid w:val="00CF3948"/>
    <w:rsid w:val="00D00CF9"/>
    <w:rsid w:val="00D029E4"/>
    <w:rsid w:val="00D33D01"/>
    <w:rsid w:val="00D3721C"/>
    <w:rsid w:val="00D62D08"/>
    <w:rsid w:val="00D71FD0"/>
    <w:rsid w:val="00D77831"/>
    <w:rsid w:val="00D8224D"/>
    <w:rsid w:val="00DA742D"/>
    <w:rsid w:val="00DB0630"/>
    <w:rsid w:val="00DD3DC3"/>
    <w:rsid w:val="00E11802"/>
    <w:rsid w:val="00E1647B"/>
    <w:rsid w:val="00E32DBD"/>
    <w:rsid w:val="00E54FAB"/>
    <w:rsid w:val="00E61319"/>
    <w:rsid w:val="00E72988"/>
    <w:rsid w:val="00E74685"/>
    <w:rsid w:val="00E80382"/>
    <w:rsid w:val="00E810B4"/>
    <w:rsid w:val="00E872D6"/>
    <w:rsid w:val="00E91FD9"/>
    <w:rsid w:val="00E96638"/>
    <w:rsid w:val="00EA2CC7"/>
    <w:rsid w:val="00EB00FA"/>
    <w:rsid w:val="00EE2269"/>
    <w:rsid w:val="00F0170B"/>
    <w:rsid w:val="00F1185B"/>
    <w:rsid w:val="00F1245B"/>
    <w:rsid w:val="00F2313A"/>
    <w:rsid w:val="00F31D81"/>
    <w:rsid w:val="00F366FD"/>
    <w:rsid w:val="00F36E25"/>
    <w:rsid w:val="00F45F2E"/>
    <w:rsid w:val="00F742DB"/>
    <w:rsid w:val="00F7601C"/>
    <w:rsid w:val="00F81AB1"/>
    <w:rsid w:val="00F91C09"/>
    <w:rsid w:val="00F93B99"/>
    <w:rsid w:val="00F97A9A"/>
    <w:rsid w:val="00FB2AA6"/>
    <w:rsid w:val="00FB670C"/>
    <w:rsid w:val="00FC5FDA"/>
    <w:rsid w:val="00FD56E8"/>
    <w:rsid w:val="00FD5B50"/>
    <w:rsid w:val="00FD7C5D"/>
    <w:rsid w:val="00FE532B"/>
    <w:rsid w:val="00FF2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E19B"/>
  <w15:chartTrackingRefBased/>
  <w15:docId w15:val="{878FA1BB-1BD3-4646-B902-EC0450E8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3BD"/>
    <w:pPr>
      <w:ind w:left="720"/>
      <w:contextualSpacing/>
    </w:pPr>
  </w:style>
  <w:style w:type="character" w:styleId="Hyperlink">
    <w:name w:val="Hyperlink"/>
    <w:basedOn w:val="DefaultParagraphFont"/>
    <w:uiPriority w:val="99"/>
    <w:unhideWhenUsed/>
    <w:rsid w:val="00BD33BD"/>
    <w:rPr>
      <w:color w:val="0563C1" w:themeColor="hyperlink"/>
      <w:u w:val="single"/>
    </w:rPr>
  </w:style>
  <w:style w:type="character" w:styleId="UnresolvedMention">
    <w:name w:val="Unresolved Mention"/>
    <w:basedOn w:val="DefaultParagraphFont"/>
    <w:uiPriority w:val="99"/>
    <w:semiHidden/>
    <w:unhideWhenUsed/>
    <w:rsid w:val="00BD33BD"/>
    <w:rPr>
      <w:color w:val="605E5C"/>
      <w:shd w:val="clear" w:color="auto" w:fill="E1DFDD"/>
    </w:rPr>
  </w:style>
  <w:style w:type="character" w:styleId="FollowedHyperlink">
    <w:name w:val="FollowedHyperlink"/>
    <w:basedOn w:val="DefaultParagraphFont"/>
    <w:uiPriority w:val="99"/>
    <w:semiHidden/>
    <w:unhideWhenUsed/>
    <w:rsid w:val="00404C73"/>
    <w:rPr>
      <w:color w:val="954F72" w:themeColor="followedHyperlink"/>
      <w:u w:val="single"/>
    </w:rPr>
  </w:style>
  <w:style w:type="paragraph" w:styleId="Subtitle">
    <w:name w:val="Subtitle"/>
    <w:basedOn w:val="Normal"/>
    <w:next w:val="Normal"/>
    <w:link w:val="SubtitleChar"/>
    <w:uiPriority w:val="11"/>
    <w:qFormat/>
    <w:rsid w:val="009803E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803E3"/>
    <w:rPr>
      <w:rFonts w:eastAsiaTheme="minorEastAsia"/>
      <w:color w:val="5A5A5A" w:themeColor="text1" w:themeTint="A5"/>
      <w:spacing w:val="15"/>
    </w:rPr>
  </w:style>
  <w:style w:type="paragraph" w:styleId="Header">
    <w:name w:val="header"/>
    <w:basedOn w:val="Normal"/>
    <w:link w:val="HeaderChar"/>
    <w:uiPriority w:val="99"/>
    <w:unhideWhenUsed/>
    <w:rsid w:val="00775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3BD"/>
  </w:style>
  <w:style w:type="paragraph" w:styleId="Footer">
    <w:name w:val="footer"/>
    <w:basedOn w:val="Normal"/>
    <w:link w:val="FooterChar"/>
    <w:uiPriority w:val="99"/>
    <w:unhideWhenUsed/>
    <w:rsid w:val="00775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084887">
      <w:bodyDiv w:val="1"/>
      <w:marLeft w:val="0"/>
      <w:marRight w:val="0"/>
      <w:marTop w:val="0"/>
      <w:marBottom w:val="0"/>
      <w:divBdr>
        <w:top w:val="none" w:sz="0" w:space="0" w:color="auto"/>
        <w:left w:val="none" w:sz="0" w:space="0" w:color="auto"/>
        <w:bottom w:val="none" w:sz="0" w:space="0" w:color="auto"/>
        <w:right w:val="none" w:sz="0" w:space="0" w:color="auto"/>
      </w:divBdr>
    </w:div>
    <w:div w:id="553200248">
      <w:bodyDiv w:val="1"/>
      <w:marLeft w:val="0"/>
      <w:marRight w:val="0"/>
      <w:marTop w:val="0"/>
      <w:marBottom w:val="0"/>
      <w:divBdr>
        <w:top w:val="none" w:sz="0" w:space="0" w:color="auto"/>
        <w:left w:val="none" w:sz="0" w:space="0" w:color="auto"/>
        <w:bottom w:val="none" w:sz="0" w:space="0" w:color="auto"/>
        <w:right w:val="none" w:sz="0" w:space="0" w:color="auto"/>
      </w:divBdr>
      <w:divsChild>
        <w:div w:id="466823304">
          <w:marLeft w:val="0"/>
          <w:marRight w:val="0"/>
          <w:marTop w:val="120"/>
          <w:marBottom w:val="0"/>
          <w:divBdr>
            <w:top w:val="none" w:sz="0" w:space="0" w:color="auto"/>
            <w:left w:val="none" w:sz="0" w:space="0" w:color="auto"/>
            <w:bottom w:val="none" w:sz="0" w:space="0" w:color="auto"/>
            <w:right w:val="none" w:sz="0" w:space="0" w:color="auto"/>
          </w:divBdr>
          <w:divsChild>
            <w:div w:id="2091074672">
              <w:marLeft w:val="0"/>
              <w:marRight w:val="0"/>
              <w:marTop w:val="0"/>
              <w:marBottom w:val="0"/>
              <w:divBdr>
                <w:top w:val="none" w:sz="0" w:space="0" w:color="auto"/>
                <w:left w:val="none" w:sz="0" w:space="0" w:color="auto"/>
                <w:bottom w:val="none" w:sz="0" w:space="0" w:color="auto"/>
                <w:right w:val="none" w:sz="0" w:space="0" w:color="auto"/>
              </w:divBdr>
            </w:div>
          </w:divsChild>
        </w:div>
        <w:div w:id="1532917806">
          <w:marLeft w:val="0"/>
          <w:marRight w:val="0"/>
          <w:marTop w:val="120"/>
          <w:marBottom w:val="0"/>
          <w:divBdr>
            <w:top w:val="none" w:sz="0" w:space="0" w:color="auto"/>
            <w:left w:val="none" w:sz="0" w:space="0" w:color="auto"/>
            <w:bottom w:val="none" w:sz="0" w:space="0" w:color="auto"/>
            <w:right w:val="none" w:sz="0" w:space="0" w:color="auto"/>
          </w:divBdr>
          <w:divsChild>
            <w:div w:id="261230298">
              <w:marLeft w:val="0"/>
              <w:marRight w:val="0"/>
              <w:marTop w:val="0"/>
              <w:marBottom w:val="0"/>
              <w:divBdr>
                <w:top w:val="none" w:sz="0" w:space="0" w:color="auto"/>
                <w:left w:val="none" w:sz="0" w:space="0" w:color="auto"/>
                <w:bottom w:val="none" w:sz="0" w:space="0" w:color="auto"/>
                <w:right w:val="none" w:sz="0" w:space="0" w:color="auto"/>
              </w:divBdr>
            </w:div>
          </w:divsChild>
        </w:div>
        <w:div w:id="1786072651">
          <w:marLeft w:val="0"/>
          <w:marRight w:val="0"/>
          <w:marTop w:val="120"/>
          <w:marBottom w:val="0"/>
          <w:divBdr>
            <w:top w:val="none" w:sz="0" w:space="0" w:color="auto"/>
            <w:left w:val="none" w:sz="0" w:space="0" w:color="auto"/>
            <w:bottom w:val="none" w:sz="0" w:space="0" w:color="auto"/>
            <w:right w:val="none" w:sz="0" w:space="0" w:color="auto"/>
          </w:divBdr>
          <w:divsChild>
            <w:div w:id="6838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68421">
      <w:bodyDiv w:val="1"/>
      <w:marLeft w:val="0"/>
      <w:marRight w:val="0"/>
      <w:marTop w:val="0"/>
      <w:marBottom w:val="0"/>
      <w:divBdr>
        <w:top w:val="none" w:sz="0" w:space="0" w:color="auto"/>
        <w:left w:val="none" w:sz="0" w:space="0" w:color="auto"/>
        <w:bottom w:val="none" w:sz="0" w:space="0" w:color="auto"/>
        <w:right w:val="none" w:sz="0" w:space="0" w:color="auto"/>
      </w:divBdr>
    </w:div>
    <w:div w:id="1043141518">
      <w:bodyDiv w:val="1"/>
      <w:marLeft w:val="0"/>
      <w:marRight w:val="0"/>
      <w:marTop w:val="0"/>
      <w:marBottom w:val="0"/>
      <w:divBdr>
        <w:top w:val="none" w:sz="0" w:space="0" w:color="auto"/>
        <w:left w:val="none" w:sz="0" w:space="0" w:color="auto"/>
        <w:bottom w:val="none" w:sz="0" w:space="0" w:color="auto"/>
        <w:right w:val="none" w:sz="0" w:space="0" w:color="auto"/>
      </w:divBdr>
    </w:div>
    <w:div w:id="1117406743">
      <w:bodyDiv w:val="1"/>
      <w:marLeft w:val="0"/>
      <w:marRight w:val="0"/>
      <w:marTop w:val="0"/>
      <w:marBottom w:val="0"/>
      <w:divBdr>
        <w:top w:val="none" w:sz="0" w:space="0" w:color="auto"/>
        <w:left w:val="none" w:sz="0" w:space="0" w:color="auto"/>
        <w:bottom w:val="none" w:sz="0" w:space="0" w:color="auto"/>
        <w:right w:val="none" w:sz="0" w:space="0" w:color="auto"/>
      </w:divBdr>
    </w:div>
    <w:div w:id="1422678682">
      <w:bodyDiv w:val="1"/>
      <w:marLeft w:val="0"/>
      <w:marRight w:val="0"/>
      <w:marTop w:val="0"/>
      <w:marBottom w:val="0"/>
      <w:divBdr>
        <w:top w:val="none" w:sz="0" w:space="0" w:color="auto"/>
        <w:left w:val="none" w:sz="0" w:space="0" w:color="auto"/>
        <w:bottom w:val="none" w:sz="0" w:space="0" w:color="auto"/>
        <w:right w:val="none" w:sz="0" w:space="0" w:color="auto"/>
      </w:divBdr>
      <w:divsChild>
        <w:div w:id="1246187910">
          <w:marLeft w:val="360"/>
          <w:marRight w:val="0"/>
          <w:marTop w:val="200"/>
          <w:marBottom w:val="0"/>
          <w:divBdr>
            <w:top w:val="none" w:sz="0" w:space="0" w:color="auto"/>
            <w:left w:val="none" w:sz="0" w:space="0" w:color="auto"/>
            <w:bottom w:val="none" w:sz="0" w:space="0" w:color="auto"/>
            <w:right w:val="none" w:sz="0" w:space="0" w:color="auto"/>
          </w:divBdr>
        </w:div>
        <w:div w:id="1245140978">
          <w:marLeft w:val="360"/>
          <w:marRight w:val="0"/>
          <w:marTop w:val="200"/>
          <w:marBottom w:val="0"/>
          <w:divBdr>
            <w:top w:val="none" w:sz="0" w:space="0" w:color="auto"/>
            <w:left w:val="none" w:sz="0" w:space="0" w:color="auto"/>
            <w:bottom w:val="none" w:sz="0" w:space="0" w:color="auto"/>
            <w:right w:val="none" w:sz="0" w:space="0" w:color="auto"/>
          </w:divBdr>
        </w:div>
        <w:div w:id="6608190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ourcewatch.org/images/8/82/GCC_Primer_Draft.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kepticalscience.com/new_research_29_2020.html" TargetMode="External"/><Relationship Id="rId12" Type="http://schemas.openxmlformats.org/officeDocument/2006/relationships/hyperlink" Target="https://www.livescience.com/coronavirus-science-denial.html?utm_source=notification" TargetMode="External"/><Relationship Id="rId17" Type="http://schemas.openxmlformats.org/officeDocument/2006/relationships/hyperlink" Target="https://blueridgeleader.com/defending-the-over-pampered/" TargetMode="External"/><Relationship Id="rId2" Type="http://schemas.openxmlformats.org/officeDocument/2006/relationships/styles" Target="styles.xml"/><Relationship Id="rId16" Type="http://schemas.openxmlformats.org/officeDocument/2006/relationships/hyperlink" Target="https://blueridgeleader.com/looking-for-skepticism-conclus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stroturfing" TargetMode="External"/><Relationship Id="rId5" Type="http://schemas.openxmlformats.org/officeDocument/2006/relationships/footnotes" Target="footnotes.xml"/><Relationship Id="rId15" Type="http://schemas.openxmlformats.org/officeDocument/2006/relationships/hyperlink" Target="https://inequality.org/billionaire-bonanza-2020-updates/" TargetMode="External"/><Relationship Id="rId10" Type="http://schemas.openxmlformats.org/officeDocument/2006/relationships/hyperlink" Target="https://www.nytimes.com/interactive/2017/08/07/opinion/leonhardt-income-inequality.html?ref=opin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en.wikipedia.org/wiki/Global_Climate_Coal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noerpel</dc:creator>
  <cp:keywords/>
  <dc:description/>
  <cp:lastModifiedBy>anthony noerpel</cp:lastModifiedBy>
  <cp:revision>4</cp:revision>
  <dcterms:created xsi:type="dcterms:W3CDTF">2020-07-27T16:21:00Z</dcterms:created>
  <dcterms:modified xsi:type="dcterms:W3CDTF">2020-07-27T16:38:00Z</dcterms:modified>
</cp:coreProperties>
</file>